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新宋体" w:hAnsi="新宋体" w:eastAsia="新宋体" w:cs="新宋体"/>
          <w:b/>
          <w:bCs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  <w:lang w:val="en-US" w:eastAsia="zh-CN"/>
        </w:rPr>
        <w:t>节约型公共机构示范单位创建实施方案编制大纲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一、单位情况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（一）基本情况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（二）节约能源资源工作开展情况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二、能源资源消费现状及存在的主要问题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（一）能源资源消耗情况（包括消耗总量、种类、结构等）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（二）能源资源消耗水平分析（包括单位建筑面积能耗、人均能耗、人均水耗等）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（三）能源利用效率分析（主要用能设备能效水平分析）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（四）存在的主要问题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三、基本思路和总体目标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（一）基本思路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（二）总体目标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四、创建内容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每项创建内容按照以下5个方面分别进行描述，已经实施完成或正在实施的创建内容，列出并注明实施进展情况。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创建方案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实施进度计划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节约能源资源效果分析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技术经济分析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资金需求及落实情况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五、保障措施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从组织领导、制度保障、资金落实等方面进行描述。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1E585"/>
    <w:multiLevelType w:val="singleLevel"/>
    <w:tmpl w:val="53E1E585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251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2016-10-31T08:45:21Z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