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ind w:left="2355" w:right="2854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2021</w:t>
      </w:r>
      <w:r>
        <w:rPr>
          <w:rFonts w:hint="eastAsia"/>
          <w:sz w:val="32"/>
        </w:rPr>
        <w:t xml:space="preserve">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19"/>
        <w:ind w:left="293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402590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商洛市公安局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800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"http://gaj.shangluo.gov.cn/"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http://gaj.shangluo.gov.cn/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商洛市公安局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6110000001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陕ICP备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4"/>
                                    </w:rPr>
                                    <w:t>20008870号-1</w:t>
                                  </w:r>
                                </w:p>
                                <w:p>
                                  <w:pPr>
                                    <w:pStyle w:val="1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48"/>
                                    <w:ind w:left="5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陕公安备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61100202000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023 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866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2680" w:right="2671"/>
                                    <w:jc w:val="center"/>
                                    <w:rPr>
                                      <w:rFonts w:hint="default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563</w:t>
                                  </w: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560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340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6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eastAsia" w:eastAsia="宋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8"/>
                                    <w:jc w:val="center"/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89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pt;height:564.55pt;width:438.15pt;mso-position-horizontal-relative:page;z-index:251661312;mso-width-relative:page;mso-height-relative:page;" filled="f" stroked="f" coordsize="21600,21600" o:gfxdata="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z849oAAAAMAQAADwAAAAAAAAABACAAAAAiAAAAZHJzL2Rvd25yZXYueG1s&#10;UEsBAhQAFAAAAAgAh07iQAQpPIW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商洛市公安局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1800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"http://gaj.shangluo.gov.cn/"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http://gaj.shangluo.gov.cn/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商洛市公安局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6110000001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1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陕ICP备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20008870号-1</w:t>
                            </w:r>
                          </w:p>
                          <w:p>
                            <w:pPr>
                              <w:pStyle w:val="1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16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48"/>
                              <w:ind w:left="5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陕公安备</w:t>
                            </w:r>
                          </w:p>
                          <w:p>
                            <w:pPr>
                              <w:pStyle w:val="16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61100202000</w:t>
                            </w:r>
                          </w:p>
                          <w:p>
                            <w:pPr>
                              <w:pStyle w:val="16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023 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1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866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16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16"/>
                              <w:ind w:left="2680" w:right="2671"/>
                              <w:jc w:val="center"/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563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71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1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16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560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85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340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135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6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16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8"/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16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16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16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202"/>
                              <w:ind w:right="721"/>
                              <w:jc w:val="right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16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202"/>
                              <w:ind w:right="721"/>
                              <w:jc w:val="right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16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16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6"/>
                              <w:ind w:left="8"/>
                              <w:jc w:val="center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89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10"/>
        </w:rPr>
        <w:t>填报单位</w:t>
      </w:r>
      <w:r>
        <w:rPr>
          <w:w w:val="175"/>
        </w:rPr>
        <w:t>:</w:t>
      </w:r>
      <w:r>
        <w:rPr>
          <w:w w:val="110"/>
        </w:rPr>
        <w:t>商洛市公安局</w:t>
      </w:r>
    </w:p>
    <w:p>
      <w:pPr>
        <w:spacing w:after="0"/>
        <w:sectPr>
          <w:footerReference r:id="rId5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  <w:vAlign w:val="center"/>
          </w:tcPr>
          <w:p>
            <w:pPr>
              <w:pStyle w:val="16"/>
              <w:spacing w:before="32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16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6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202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6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202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6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6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6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16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16"/>
              <w:spacing w:before="89"/>
              <w:ind w:left="53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837960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16"/>
              <w:spacing w:before="89"/>
              <w:ind w:left="53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837960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16"/>
              <w:spacing w:before="89"/>
              <w:ind w:left="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6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16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6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2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6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6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6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6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16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6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202"/>
              <w:ind w:left="1389" w:right="13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6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6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6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16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6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16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16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商洛公安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6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1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6"/>
              <w:ind w:left="399" w:right="39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16"/>
              <w:spacing w:before="175"/>
              <w:ind w:left="399" w:right="39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59237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6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16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16"/>
              <w:spacing w:before="116"/>
              <w:ind w:left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商洛公安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6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1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6"/>
              <w:ind w:left="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16"/>
              <w:spacing w:before="119"/>
              <w:ind w:left="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6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6"/>
              <w:ind w:left="1389" w:right="1380"/>
              <w:jc w:val="center"/>
              <w:rPr>
                <w:sz w:val="24"/>
              </w:rPr>
            </w:pPr>
            <w:r>
              <w:rPr>
                <w:sz w:val="24"/>
              </w:rPr>
              <w:t>今日头条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6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2"/>
              <w:rPr>
                <w:rFonts w:ascii="Microsoft JhengHei"/>
                <w:b/>
                <w:sz w:val="13"/>
              </w:rPr>
            </w:pPr>
          </w:p>
          <w:p>
            <w:pPr>
              <w:pStyle w:val="16"/>
              <w:spacing w:line="280" w:lineRule="auto"/>
              <w:ind w:left="468" w:right="121" w:firstLine="240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提供咨询，宣传推介公安工作</w:t>
            </w:r>
          </w:p>
        </w:tc>
      </w:tr>
    </w:tbl>
    <w:p>
      <w:pPr>
        <w:pStyle w:val="2"/>
        <w:rPr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3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  <w:gridCol w:w="2428"/>
        <w:gridCol w:w="3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25" w:type="dxa"/>
          </w:tcPr>
          <w:p>
            <w:pPr>
              <w:pStyle w:val="16"/>
              <w:spacing w:line="358" w:lineRule="exact"/>
              <w:ind w:left="7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单位负责人：矫增兵</w:t>
            </w:r>
          </w:p>
        </w:tc>
        <w:tc>
          <w:tcPr>
            <w:tcW w:w="2428" w:type="dxa"/>
          </w:tcPr>
          <w:p>
            <w:pPr>
              <w:pStyle w:val="16"/>
              <w:spacing w:line="358" w:lineRule="exact"/>
              <w:ind w:left="405"/>
              <w:rPr>
                <w:rFonts w:hint="eastAsia" w:ascii="Microsoft JhengHei" w:eastAsia="宋体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Microsoft JhengHei"/>
                <w:b/>
                <w:sz w:val="24"/>
                <w:lang w:eastAsia="zh-CN"/>
              </w:rPr>
              <w:t>柳卫建</w:t>
            </w:r>
          </w:p>
        </w:tc>
        <w:tc>
          <w:tcPr>
            <w:tcW w:w="3873" w:type="dxa"/>
          </w:tcPr>
          <w:p>
            <w:pPr>
              <w:pStyle w:val="16"/>
              <w:spacing w:line="328" w:lineRule="exact"/>
              <w:ind w:left="58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填报人：王驰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3125" w:type="dxa"/>
          </w:tcPr>
          <w:p>
            <w:pPr>
              <w:pStyle w:val="16"/>
              <w:spacing w:before="119"/>
              <w:ind w:left="8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联系电话：0914-2312255</w:t>
            </w:r>
          </w:p>
          <w:p>
            <w:pPr>
              <w:pStyle w:val="16"/>
              <w:spacing w:before="2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" w:line="333" w:lineRule="exact"/>
              <w:ind w:left="50"/>
              <w:rPr>
                <w:rFonts w:hint="eastAsia" w:ascii="Microsoft JhengHei" w:eastAsia="宋体"/>
                <w:b/>
                <w:sz w:val="24"/>
                <w:lang w:eastAsia="zh-CN"/>
              </w:rPr>
            </w:pPr>
          </w:p>
        </w:tc>
        <w:tc>
          <w:tcPr>
            <w:tcW w:w="2428" w:type="dxa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16"/>
              <w:spacing w:before="89"/>
              <w:ind w:left="34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填报日期：202</w:t>
            </w:r>
            <w:r>
              <w:rPr>
                <w:rFonts w:hint="eastAsia" w:ascii="Microsoft JhengHei"/>
                <w:b/>
                <w:w w:val="95"/>
                <w:sz w:val="24"/>
                <w:lang w:val="en-US" w:eastAsia="zh-CN"/>
              </w:rPr>
              <w:t>2</w:t>
            </w: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-01-</w:t>
            </w:r>
            <w:r>
              <w:rPr>
                <w:rFonts w:hint="eastAsia" w:ascii="Microsoft JhengHei"/>
                <w:b/>
                <w:w w:val="95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426" w:type="dxa"/>
            <w:gridSpan w:val="3"/>
          </w:tcPr>
          <w:p>
            <w:pPr>
              <w:pStyle w:val="16"/>
              <w:spacing w:before="89"/>
              <w:rPr>
                <w:rFonts w:hint="eastAsia" w:ascii="Microsoft JhengHei" w:eastAsia="Microsoft JhengHei"/>
                <w:b/>
                <w:w w:val="95"/>
                <w:sz w:val="24"/>
              </w:rPr>
            </w:pPr>
            <w:bookmarkStart w:id="0" w:name="_GoBack"/>
            <w:bookmarkEnd w:id="0"/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  <w:r>
              <w:rPr>
                <w:rFonts w:hint="eastAsia" w:ascii="Microsoft JhengHei"/>
                <w:b/>
                <w:sz w:val="24"/>
                <w:lang w:eastAsia="zh-CN"/>
              </w:rPr>
              <w:t>全省注册用户数由陕西政务服务网统一提供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p24nZAAAADQEAAA8AAAAAAAAAAQAgAAAAIgAAAGRycy9kb3ducmV2LnhtbFBLAQIU&#10;ABQAAAAIAIdO4kCc2h4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12942"/>
    <w:rsid w:val="095F066B"/>
    <w:rsid w:val="13635C45"/>
    <w:rsid w:val="29993B9A"/>
    <w:rsid w:val="2CD62B55"/>
    <w:rsid w:val="310135EC"/>
    <w:rsid w:val="313019E8"/>
    <w:rsid w:val="359F0C3E"/>
    <w:rsid w:val="38A27301"/>
    <w:rsid w:val="3C3F3B98"/>
    <w:rsid w:val="474962D4"/>
    <w:rsid w:val="4A834233"/>
    <w:rsid w:val="4F301E6E"/>
    <w:rsid w:val="53F94F26"/>
    <w:rsid w:val="76A00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styleId="5">
    <w:name w:val="FollowedHyperlink"/>
    <w:basedOn w:val="4"/>
    <w:qFormat/>
    <w:uiPriority w:val="0"/>
    <w:rPr>
      <w:color w:val="44444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qFormat/>
    <w:uiPriority w:val="0"/>
    <w:rPr>
      <w:color w:val="444444"/>
      <w:u w:val="none"/>
    </w:rPr>
  </w:style>
  <w:style w:type="character" w:styleId="10">
    <w:name w:val="HTML Code"/>
    <w:basedOn w:val="4"/>
    <w:qFormat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hint="default" w:ascii="Courier New" w:hAnsi="Courier New" w:eastAsia="Courier New" w:cs="Courier New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rPr>
      <w:lang w:val="zh-CN" w:eastAsia="zh-CN" w:bidi="zh-CN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7">
    <w:name w:val="o1"/>
    <w:basedOn w:val="4"/>
    <w:qFormat/>
    <w:uiPriority w:val="0"/>
    <w:rPr>
      <w:sz w:val="0"/>
      <w:szCs w:val="0"/>
    </w:rPr>
  </w:style>
  <w:style w:type="character" w:customStyle="1" w:styleId="18">
    <w:name w:val="o3"/>
    <w:basedOn w:val="4"/>
    <w:qFormat/>
    <w:uiPriority w:val="0"/>
    <w:rPr>
      <w:sz w:val="0"/>
      <w:szCs w:val="0"/>
    </w:rPr>
  </w:style>
  <w:style w:type="paragraph" w:customStyle="1" w:styleId="19">
    <w:name w:val="info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tLeast"/>
      <w:jc w:val="center"/>
    </w:pPr>
    <w:rPr>
      <w:color w:val="000000"/>
      <w:kern w:val="0"/>
      <w:lang w:val="en-US" w:eastAsia="zh-CN" w:bidi="ar"/>
    </w:rPr>
  </w:style>
  <w:style w:type="character" w:customStyle="1" w:styleId="20">
    <w:name w:val="tab"/>
    <w:basedOn w:val="4"/>
    <w:qFormat/>
    <w:uiPriority w:val="0"/>
    <w:rPr>
      <w:color w:val="A4BCD6"/>
    </w:rPr>
  </w:style>
  <w:style w:type="character" w:customStyle="1" w:styleId="21">
    <w:name w:val="tab1"/>
    <w:basedOn w:val="4"/>
    <w:qFormat/>
    <w:uiPriority w:val="0"/>
    <w:rPr>
      <w:color w:val="A4BCD6"/>
    </w:rPr>
  </w:style>
  <w:style w:type="character" w:customStyle="1" w:styleId="22">
    <w:name w:val="tab2"/>
    <w:basedOn w:val="4"/>
    <w:qFormat/>
    <w:uiPriority w:val="0"/>
    <w:rPr>
      <w:color w:val="A4BCD6"/>
    </w:rPr>
  </w:style>
  <w:style w:type="character" w:customStyle="1" w:styleId="23">
    <w:name w:val="tab3"/>
    <w:basedOn w:val="4"/>
    <w:qFormat/>
    <w:uiPriority w:val="0"/>
    <w:rPr>
      <w:color w:val="A4BCD6"/>
    </w:rPr>
  </w:style>
  <w:style w:type="character" w:customStyle="1" w:styleId="24">
    <w:name w:val="o2"/>
    <w:basedOn w:val="4"/>
    <w:qFormat/>
    <w:uiPriority w:val="0"/>
    <w:rPr>
      <w:sz w:val="0"/>
      <w:szCs w:val="0"/>
    </w:rPr>
  </w:style>
  <w:style w:type="character" w:customStyle="1" w:styleId="25">
    <w:name w:val="o4"/>
    <w:basedOn w:val="4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2020-09-27T02:13:00Z</dcterms:created>
  <dc:creator>yangzhao</dc:creator>
  <cp:lastModifiedBy>雨巷</cp:lastModifiedBy>
  <cp:lastPrinted>2022-01-05T08:53:00Z</cp:lastPrinted>
  <dcterms:modified xsi:type="dcterms:W3CDTF">2022-01-07T09:07:51Z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6A187C940DE541BBB6A0F8B8F9C4CC8D</vt:lpwstr>
  </property>
</Properties>
</file>