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shd w:val="clear" w:color="auto" w:fill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商洛市首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“促进法治典型事件”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推荐申报表</w:t>
      </w: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spacing w:line="8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hd w:val="clear" w:color="auto" w:fill="auto"/>
        <w:spacing w:line="8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送审单位：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hd w:val="clear" w:color="auto" w:fill="auto"/>
        <w:spacing w:line="88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pStyle w:val="3"/>
      </w:pPr>
    </w:p>
    <w:tbl>
      <w:tblPr>
        <w:tblStyle w:val="5"/>
        <w:tblpPr w:leftFromText="180" w:rightFromText="180" w:vertAnchor="text" w:horzAnchor="page" w:tblpXSpec="center" w:tblpY="96"/>
        <w:tblOverlap w:val="never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71"/>
        <w:gridCol w:w="1713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事件名称</w:t>
            </w:r>
          </w:p>
        </w:tc>
        <w:tc>
          <w:tcPr>
            <w:tcW w:w="6877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  箱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送审单位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送审单位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877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8" w:hRule="atLeast"/>
          <w:jc w:val="center"/>
        </w:trPr>
        <w:tc>
          <w:tcPr>
            <w:tcW w:w="8721" w:type="dxa"/>
            <w:gridSpan w:val="4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迹</w:t>
            </w: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事件所在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6314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   </w:t>
            </w:r>
          </w:p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 月    日  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主管部门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推荐意见</w:t>
            </w:r>
          </w:p>
        </w:tc>
        <w:tc>
          <w:tcPr>
            <w:tcW w:w="6314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   </w:t>
            </w:r>
          </w:p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 月    日  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    审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6314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   </w:t>
            </w:r>
          </w:p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 月    日  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2306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349443195"/>
              </w:rPr>
              <w:t>评委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349443195"/>
              </w:rPr>
              <w:t>会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评审意见</w:t>
            </w:r>
          </w:p>
        </w:tc>
        <w:tc>
          <w:tcPr>
            <w:tcW w:w="6314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   </w:t>
            </w:r>
          </w:p>
          <w:p>
            <w:pPr>
              <w:shd w:val="clear" w:color="auto" w:fill="auto"/>
              <w:wordWrap w:val="0"/>
              <w:spacing w:line="6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 月    日  </w:t>
            </w:r>
          </w:p>
          <w:p>
            <w:pPr>
              <w:shd w:val="clear" w:color="auto" w:fill="auto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hd w:val="clear" w:color="auto" w:fill="auto"/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hd w:val="clear" w:color="auto" w:fill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</w:p>
    <w:p>
      <w:pPr>
        <w:shd w:val="clear" w:color="auto" w:fill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商洛市首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“践行法治典型人物”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推荐申报表</w:t>
      </w:r>
    </w:p>
    <w:p>
      <w:pPr>
        <w:shd w:val="clear" w:color="auto" w:fill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auto"/>
        <w:spacing w:line="8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hd w:val="clear" w:color="auto" w:fill="auto"/>
        <w:spacing w:line="8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送审单位：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shd w:val="clear" w:color="auto" w:fill="auto"/>
        <w:spacing w:line="8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tbl>
      <w:tblPr>
        <w:tblStyle w:val="5"/>
        <w:tblpPr w:leftFromText="180" w:rightFromText="180" w:vertAnchor="text" w:horzAnchor="page" w:tblpXSpec="center" w:tblpY="-11"/>
        <w:tblOverlap w:val="never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53"/>
        <w:gridCol w:w="1731"/>
        <w:gridCol w:w="173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  <w:fitText w:val="1280" w:id="133734932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1337349328"/>
              </w:rPr>
              <w:t>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  <w:fitText w:val="1280" w:id="847017120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847017120"/>
              </w:rPr>
              <w:t>别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  <w:fitText w:val="1280" w:id="1160473291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1160473291"/>
              </w:rPr>
              <w:t>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  <w:fitText w:val="1280" w:id="727343447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727343447"/>
              </w:rPr>
              <w:t>贯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  <w:fitText w:val="1280" w:id="2078494825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2078494825"/>
              </w:rPr>
              <w:t>务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364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送审单位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789478831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789478831"/>
              </w:rPr>
              <w:t>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64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送审单位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26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  <w:jc w:val="center"/>
        </w:trPr>
        <w:tc>
          <w:tcPr>
            <w:tcW w:w="8835" w:type="dxa"/>
            <w:gridSpan w:val="5"/>
            <w:noWrap w:val="0"/>
            <w:vAlign w:val="top"/>
          </w:tcPr>
          <w:p>
            <w:pPr>
              <w:shd w:val="clear" w:color="auto" w:fill="auto"/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  要  事  迹</w:t>
            </w: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奖惩情况</w:t>
            </w:r>
          </w:p>
        </w:tc>
        <w:tc>
          <w:tcPr>
            <w:tcW w:w="6509" w:type="dxa"/>
            <w:noWrap w:val="0"/>
            <w:vAlign w:val="top"/>
          </w:tcPr>
          <w:p>
            <w:pPr>
              <w:shd w:val="clear" w:color="auto" w:fill="auto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  <w:fitText w:val="1280" w:id="522284124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522284124"/>
              </w:rPr>
              <w:t>在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6509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纪委意见</w:t>
            </w:r>
          </w:p>
        </w:tc>
        <w:tc>
          <w:tcPr>
            <w:tcW w:w="6509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主管部门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推荐意见</w:t>
            </w:r>
          </w:p>
        </w:tc>
        <w:tc>
          <w:tcPr>
            <w:tcW w:w="6509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20"/>
                <w:kern w:val="0"/>
                <w:sz w:val="32"/>
                <w:szCs w:val="32"/>
                <w:fitText w:val="1280" w:id="914582004"/>
              </w:rPr>
              <w:t>送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914582004"/>
              </w:rPr>
              <w:t>审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6509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2058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32"/>
                <w:szCs w:val="32"/>
                <w:fitText w:val="1280" w:id="2144011888"/>
              </w:rPr>
              <w:t>评委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szCs w:val="32"/>
                <w:fitText w:val="1280" w:id="2144011888"/>
              </w:rPr>
              <w:t>会</w:t>
            </w:r>
          </w:p>
          <w:p>
            <w:pPr>
              <w:shd w:val="clear" w:color="auto" w:fill="auto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评审意见</w:t>
            </w:r>
          </w:p>
        </w:tc>
        <w:tc>
          <w:tcPr>
            <w:tcW w:w="6509" w:type="dxa"/>
            <w:noWrap w:val="0"/>
            <w:vAlign w:val="bottom"/>
          </w:tcPr>
          <w:p>
            <w:pPr>
              <w:shd w:val="clear" w:color="auto" w:fill="auto"/>
              <w:wordWrap w:val="0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  章） 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  <w:p>
            <w:pPr>
              <w:shd w:val="clear" w:color="auto" w:fill="auto"/>
              <w:spacing w:line="4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hd w:val="clear" w:color="auto" w:fill="auto"/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填表说明及典型材料格式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一、填表说明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请在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商洛市司法局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门户网（https://sfj.shangluo.gov.cn/）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下载推荐申报表，并使用三号“仿宋_GB2312”字体填写表格内容，“主要内容（主要事迹）”“奖惩情况”等字数较多的项目可使用四号“仿宋_GB2312”字体填写。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逐一规范填写表格项目，有“单位”名称的请使用规范的单位全称，“填报时间”请按照“×年×月×日”填写。“职务”请写明所在单位全称和准确职务，请务必提供准确的通讯地址及通畅的联系方式。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主要内容（主要事迹）”，文字一定要精简、明晰，应着重从事件发生的主要事实、创新举措、社会成效和人物的主要事迹等方面高度凝炼；“奖惩情况”请选择人物有代表性的相关荣誉，不宜过多；如果内容填写过多，可加页，但请保持表格连续性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表格照片处请上传个人近期2寸白底彩色标准照（jpg格式，像素不低于413×626），纸质版推荐申报表带照片直接打印，无需粘贴照片。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需加盖所在单位及送审单位公章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评委会评审意见由评委会办公室统一填写。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二、典型材料格式要求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推荐申报事件人物需附典型材料，包括事件人物的基本情况、创新举措、社会效果及推荐申报理由以及相关的视频影像资料。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典型材料文风应客观中立、通俗易懂，内容应高度凝炼，突出事件人物特征。材料标题要高度概括、重点突出，体现事件人物最有价值的关键点；正文内容务必真实，不得将未经核实的“亮点经验”“创新举措”“效果成效”写入材料；推荐申报理由要公正、鲜明，务必明确表达出推荐意见及态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推荐申报事件典型材料控制在2500字以内，推荐申报人物典型材料控制在2000字以内。推荐申报事件人物需同时报送3至5张高清照片、3分钟左右的视频影像资料。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请将加盖公章或签名的表格及材料扫描版和word文字版、事件人物高清照片以及视频影像资料发送至指定邮箱（邮件主题格式：“推荐申报+送审单位+事件人物标题”），影像资料也可刻盘邮寄报送。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NWY5ZDZmZDcwZmYzNTk4YWVmMTcxZTYxZThiMzQifQ=="/>
  </w:docVars>
  <w:rsids>
    <w:rsidRoot w:val="263A4F46"/>
    <w:rsid w:val="263A4F46"/>
    <w:rsid w:val="2E647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4" w:beforeLines="0" w:after="104" w:afterLines="0" w:line="240" w:lineRule="atLeast"/>
      <w:jc w:val="center"/>
      <w:outlineLvl w:val="0"/>
    </w:pPr>
    <w:rPr>
      <w:rFonts w:ascii="Arial" w:hAnsi="Arial" w:eastAsia="宋体" w:cs="Times New Roman"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</w:style>
  <w:style w:type="paragraph" w:customStyle="1" w:styleId="4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2023-06-02T08:08:00Z</dcterms:created>
  <dc:creator>Administrator</dc:creator>
  <cp:lastModifiedBy>Administrator</cp:lastModifiedBy>
  <dcterms:modified xsi:type="dcterms:W3CDTF">2023-06-02T08:08:20Z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4B9DA731598146C6B413F25F0B0DD3DA_11</vt:lpwstr>
  </property>
</Properties>
</file>