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4" w:rsidRDefault="005D18A4" w:rsidP="005D18A4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pacing w:val="7"/>
          <w:sz w:val="36"/>
          <w:szCs w:val="36"/>
          <w:shd w:val="clear" w:color="auto" w:fill="FFFFFF"/>
        </w:rPr>
        <w:t>考生承诺书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各位考生：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贯彻落实常态化疫情防控工作各项要求，根据《中华人民共和国传染病防治法》、《刑法》等相关法律要求，请您务必如实填写以下内容，若故意隐瞒相关情况，造成后果，你将要承担相应法律责任。谢谢你的理解和配合。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1.你14天内是否有无北京市、新疆维吾尔自治区、辽宁省及其他有病例报告地区或境外旅行史?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是□     否□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2.你前14天内是否有新型冠状病毒肺炎疑似患者、确诊患者或无症状感染者接触史?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是□     否□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3.你前14天内是否接触过来自北京市、新疆维吾尔自治区、辽宁省或来自有病例报告地区（包括境外）的发热或有呼吸道症状的患者?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是□     否□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你1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天内有无发热、咳嗽、乏力、腹泻等症状?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是□     否□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4.2</w:t>
      </w:r>
      <w:r>
        <w:rPr>
          <w:rFonts w:ascii="仿宋_GB2312" w:eastAsia="仿宋_GB2312" w:hAnsi="仿宋_GB2312" w:cs="仿宋_GB2312" w:hint="eastAsia"/>
          <w:sz w:val="30"/>
          <w:szCs w:val="30"/>
        </w:rPr>
        <w:t>如有上述症状，是否到二级以上医疗机构就诊，并排除新冠肺炎。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是□     否□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.你14天内是否由外地（含境外）来返商洛?如是，是由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来返商洛。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是□     否□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D18A4" w:rsidRDefault="005D18A4" w:rsidP="005D18A4">
      <w:pPr>
        <w:pStyle w:val="a7"/>
        <w:widowControl/>
        <w:spacing w:beforeAutospacing="0" w:afterAutospacing="0" w:line="44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郑重声明∶本人对以上信息的真实性承担法律责任!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考生姓名：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性    别：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    话：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身份证号：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</w:t>
      </w:r>
    </w:p>
    <w:p w:rsidR="005D18A4" w:rsidRDefault="005D18A4" w:rsidP="005D18A4">
      <w:pPr>
        <w:pStyle w:val="a7"/>
        <w:widowControl/>
        <w:spacing w:beforeAutospacing="0" w:afterAutospacing="0" w:line="440" w:lineRule="exact"/>
        <w:ind w:firstLineChars="1300" w:firstLine="3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填写日期∶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B14962" w:rsidRDefault="00B14962">
      <w:bookmarkStart w:id="0" w:name="_GoBack"/>
      <w:bookmarkEnd w:id="0"/>
    </w:p>
    <w:sectPr w:rsidR="00B14962">
      <w:pgSz w:w="11906" w:h="16838"/>
      <w:pgMar w:top="1440" w:right="1800" w:bottom="13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AD" w:rsidRDefault="00095AAD" w:rsidP="005D18A4">
      <w:r>
        <w:separator/>
      </w:r>
    </w:p>
  </w:endnote>
  <w:endnote w:type="continuationSeparator" w:id="0">
    <w:p w:rsidR="00095AAD" w:rsidRDefault="00095AAD" w:rsidP="005D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AD" w:rsidRDefault="00095AAD" w:rsidP="005D18A4">
      <w:r>
        <w:separator/>
      </w:r>
    </w:p>
  </w:footnote>
  <w:footnote w:type="continuationSeparator" w:id="0">
    <w:p w:rsidR="00095AAD" w:rsidRDefault="00095AAD" w:rsidP="005D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66"/>
    <w:rsid w:val="00095AAD"/>
    <w:rsid w:val="005D18A4"/>
    <w:rsid w:val="00B14962"/>
    <w:rsid w:val="00D6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97CDA-ED05-4305-BFC1-4CF37262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8A4"/>
    <w:rPr>
      <w:sz w:val="18"/>
      <w:szCs w:val="18"/>
    </w:rPr>
  </w:style>
  <w:style w:type="paragraph" w:styleId="a7">
    <w:name w:val="Normal (Web)"/>
    <w:basedOn w:val="a"/>
    <w:qFormat/>
    <w:rsid w:val="005D18A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2020-08-18T10:09:00Z</dcterms:created>
  <dcterms:modified xsi:type="dcterms:W3CDTF">2020-08-18T10:09:00Z</dcterms:modified>
</cp:coreProperties>
</file>