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商洛市第三届最美医务工作者推荐表</w:t>
      </w:r>
    </w:p>
    <w:bookmarkEnd w:id="0"/>
    <w:p>
      <w:pPr>
        <w:pStyle w:val="2"/>
        <w:spacing w:after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类别：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51"/>
        <w:gridCol w:w="1464"/>
        <w:gridCol w:w="643"/>
        <w:gridCol w:w="594"/>
        <w:gridCol w:w="212"/>
        <w:gridCol w:w="516"/>
        <w:gridCol w:w="867"/>
        <w:gridCol w:w="66"/>
        <w:gridCol w:w="768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执业证号</w:t>
            </w:r>
          </w:p>
        </w:tc>
        <w:tc>
          <w:tcPr>
            <w:tcW w:w="36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从事卫生健康工作年限</w:t>
            </w:r>
          </w:p>
        </w:tc>
        <w:tc>
          <w:tcPr>
            <w:tcW w:w="36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608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3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职务职称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县（区）委宣传部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县（区）委文明办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县（区）卫健局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    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评审意见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</w:p>
          <w:p>
            <w:pPr>
              <w:wordWrap w:val="0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市卫健委评审专家组（市卫健委代章）</w:t>
            </w:r>
          </w:p>
          <w:p>
            <w:pPr>
              <w:wordWrap w:val="0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市评选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领导小组意见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  <w:p>
            <w:pPr>
              <w:wordWrap w:val="0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right="31" w:rightChars="1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附典型事迹资料（</w:t>
      </w:r>
      <w:r>
        <w:rPr>
          <w:rFonts w:ascii="仿宋_GB2312" w:eastAsia="仿宋_GB2312"/>
          <w:sz w:val="24"/>
        </w:rPr>
        <w:t>2500</w:t>
      </w:r>
      <w:r>
        <w:rPr>
          <w:rFonts w:hint="eastAsia" w:ascii="仿宋_GB2312" w:eastAsia="仿宋_GB2312"/>
          <w:sz w:val="24"/>
        </w:rPr>
        <w:t>字以内）、简要事迹材料（</w:t>
      </w:r>
      <w:r>
        <w:rPr>
          <w:rFonts w:ascii="仿宋_GB2312" w:eastAsia="仿宋_GB2312"/>
          <w:sz w:val="24"/>
        </w:rPr>
        <w:t>500</w:t>
      </w:r>
      <w:r>
        <w:rPr>
          <w:rFonts w:hint="eastAsia" w:ascii="仿宋_GB2312" w:eastAsia="仿宋_GB2312"/>
          <w:sz w:val="24"/>
        </w:rPr>
        <w:t>字以内）、个人感言（</w:t>
      </w:r>
      <w:r>
        <w:rPr>
          <w:rFonts w:ascii="仿宋_GB2312" w:eastAsia="仿宋_GB2312"/>
          <w:sz w:val="24"/>
        </w:rPr>
        <w:t>50</w:t>
      </w:r>
      <w:r>
        <w:rPr>
          <w:rFonts w:hint="eastAsia" w:ascii="仿宋_GB2312" w:eastAsia="仿宋_GB2312"/>
          <w:sz w:val="24"/>
        </w:rPr>
        <w:t>字内）。</w:t>
      </w: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乡村医生所在单位推荐意见由其所在乡镇卫生院出具。</w:t>
      </w:r>
    </w:p>
    <w:p/>
    <w:sectPr>
      <w:footerReference r:id="rId3" w:type="default"/>
      <w:pgSz w:w="11906" w:h="16838"/>
      <w:pgMar w:top="1587" w:right="1701" w:bottom="1587" w:left="1701" w:header="851" w:footer="1361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WMyNDVmMDJjYmZkYTVmNGZjZjMzZGY4ZDcyNDYifQ=="/>
  </w:docVars>
  <w:rsids>
    <w:rsidRoot w:val="00000000"/>
    <w:rsid w:val="2FE847F6"/>
    <w:rsid w:val="5FA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仿宋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662</Words>
  <Characters>679</Characters>
  <Lines>0</Lines>
  <Paragraphs>0</Paragraphs>
  <TotalTime>0</TotalTime>
  <ScaleCrop>false</ScaleCrop>
  <LinksUpToDate>false</LinksUpToDate>
  <CharactersWithSpaces>1467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2022-07-11T08:17:00Z</dcterms:created>
  <dc:creator>Administrator</dc:creator>
  <cp:lastModifiedBy>Administrator</cp:lastModifiedBy>
  <dcterms:modified xsi:type="dcterms:W3CDTF">2022-07-11T08:19:13Z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ADEB95452D614CC9A4D6398F447BDC71</vt:lpwstr>
  </property>
</Properties>
</file>