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autoSpaceDE w:val="0"/>
        <w:spacing w:line="560" w:lineRule="exact"/>
        <w:jc w:val="center"/>
        <w:rPr>
          <w:rFonts w:hint="eastAsia" w:ascii="华文中宋" w:hAnsi="华文中宋" w:eastAsia="华文中宋" w:cs="华文中宋"/>
          <w:b/>
          <w:bCs/>
          <w:sz w:val="44"/>
          <w:szCs w:val="44"/>
        </w:rPr>
      </w:pPr>
      <w:bookmarkStart w:id="0" w:name="_Hlk110528994"/>
      <w:r>
        <w:rPr>
          <w:rFonts w:hint="eastAsia" w:ascii="华文中宋" w:hAnsi="华文中宋" w:eastAsia="华文中宋" w:cs="华文中宋"/>
          <w:b/>
          <w:bCs/>
          <w:sz w:val="44"/>
          <w:szCs w:val="44"/>
        </w:rPr>
        <w:t>蔺建琦</w:t>
      </w:r>
      <w:bookmarkEnd w:id="0"/>
      <w:r>
        <w:rPr>
          <w:rFonts w:hint="eastAsia" w:ascii="华文中宋" w:hAnsi="华文中宋" w:eastAsia="华文中宋" w:cs="华文中宋"/>
          <w:b/>
          <w:bCs/>
          <w:sz w:val="44"/>
          <w:szCs w:val="44"/>
          <w:lang w:eastAsia="zh-CN"/>
        </w:rPr>
        <w:t>同志</w:t>
      </w:r>
      <w:r>
        <w:rPr>
          <w:rFonts w:hint="eastAsia" w:ascii="华文中宋" w:hAnsi="华文中宋" w:eastAsia="华文中宋" w:cs="华文中宋"/>
          <w:b/>
          <w:bCs/>
          <w:sz w:val="44"/>
          <w:szCs w:val="44"/>
        </w:rPr>
        <w:t>事迹材料</w:t>
      </w:r>
      <w:bookmarkStart w:id="1" w:name="_GoBack"/>
      <w:bookmarkEnd w:id="1"/>
    </w:p>
    <w:p>
      <w:pPr>
        <w:pStyle w:val="2"/>
        <w:autoSpaceDE w:val="0"/>
        <w:spacing w:line="560" w:lineRule="exact"/>
        <w:rPr>
          <w:rFonts w:ascii="方正小标宋简体" w:hAnsi="仿宋" w:eastAsia="方正小标宋简体" w:cs="Times New Roman"/>
          <w:sz w:val="32"/>
          <w:szCs w:val="32"/>
        </w:rPr>
      </w:pPr>
    </w:p>
    <w:p>
      <w:pPr>
        <w:pStyle w:val="2"/>
        <w:autoSpaceDE w:val="0"/>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蔺建琦，男，汉族，陕西</w:t>
      </w:r>
      <w:r>
        <w:rPr>
          <w:rFonts w:hint="eastAsia" w:ascii="仿宋_GB2312" w:hAnsi="仿宋" w:eastAsia="仿宋_GB2312" w:cs="Times New Roman"/>
          <w:sz w:val="32"/>
          <w:szCs w:val="32"/>
          <w:lang w:eastAsia="zh-CN"/>
        </w:rPr>
        <w:t>省</w:t>
      </w:r>
      <w:r>
        <w:rPr>
          <w:rFonts w:hint="eastAsia" w:ascii="仿宋_GB2312" w:hAnsi="仿宋" w:eastAsia="仿宋_GB2312" w:cs="Times New Roman"/>
          <w:sz w:val="32"/>
          <w:szCs w:val="32"/>
        </w:rPr>
        <w:t>山阳县人，中共党员，大学本科学历，现任山阳县第三次全国国土调查领导小组办公室副主任，山阳县自然资源局党组成员、副局长。</w:t>
      </w:r>
    </w:p>
    <w:p>
      <w:pPr>
        <w:pStyle w:val="2"/>
        <w:autoSpaceDE w:val="0"/>
        <w:spacing w:line="560" w:lineRule="exact"/>
        <w:ind w:firstLine="643" w:firstLineChars="200"/>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一、精心谋划，严密组织，扎实安排三调工作</w:t>
      </w:r>
    </w:p>
    <w:p>
      <w:pPr>
        <w:pStyle w:val="2"/>
        <w:autoSpaceDE w:val="0"/>
        <w:spacing w:line="560" w:lineRule="exact"/>
        <w:ind w:firstLine="640"/>
        <w:jc w:val="left"/>
        <w:rPr>
          <w:rFonts w:hint="eastAsia" w:ascii="仿宋_GB2312" w:hAnsi="仿宋" w:eastAsia="仿宋_GB2312" w:cs="Times New Roman"/>
          <w:sz w:val="32"/>
          <w:szCs w:val="32"/>
        </w:rPr>
      </w:pPr>
      <w:r>
        <w:rPr>
          <w:rFonts w:hint="eastAsia" w:ascii="仿宋_GB2312" w:hAnsi="仿宋" w:eastAsia="仿宋_GB2312" w:cs="Times New Roman"/>
          <w:sz w:val="32"/>
          <w:szCs w:val="32"/>
          <w:lang w:eastAsia="zh-CN"/>
        </w:rPr>
        <w:t>该</w:t>
      </w:r>
      <w:r>
        <w:rPr>
          <w:rFonts w:hint="eastAsia" w:ascii="仿宋_GB2312" w:hAnsi="仿宋" w:eastAsia="仿宋_GB2312" w:cs="Times New Roman"/>
          <w:sz w:val="32"/>
          <w:szCs w:val="32"/>
        </w:rPr>
        <w:t>同志在山阳县第三次全国国土三调工作中，精心谋划，严密组织，扎实开展三调工作。三调工作开展以来，不分上下班、不分节假日，与省、市三调办对接，向县委、县政府领导汇报，与三调成员单位沟通，解决三调工作中存在的问题，多次与县财政局沟通，落实三调工作经费，多次组织三调成员单位召开三调工作会议，专题研究、安排部署三调工作。始终坚持“毫不动摇、寸步不让、虚报严惩、讲清原因”的十六字方针，深入实际，进行调查研究，解决调查工作中存在的困难和问题，负责召开县三调办周例会，倒排工期，落实责任，确保山阳县国土三调工作按期完成和成果质量。2019年4月3日，国务院三调办专职副主任翟义青带队来山阳县调研，山阳县作为这次国务院三调办在陕西省调研的具有典型性的两个代表市县之一，接受国务院三调办实地检查，国务院三调办调研组对山阳县三调工作的严密组织、扎实工作给予高度评价。2020年7月3日至7月6日，国家自然资源督察西安局对山阳县第三次全国国土调查工作开展了实地督察，内业共审核各类调查图斑4180个，成果质量得到国家自然资源督察西安局的充分肯定。</w:t>
      </w:r>
    </w:p>
    <w:p>
      <w:pPr>
        <w:pStyle w:val="2"/>
        <w:spacing w:line="600" w:lineRule="exact"/>
        <w:jc w:val="left"/>
        <w:rPr>
          <w:rFonts w:hint="eastAsia" w:asciiTheme="minorEastAsia" w:hAnsiTheme="minorEastAsia" w:eastAsiaTheme="minorEastAsia" w:cstheme="minorEastAsia"/>
          <w:b/>
          <w:bCs/>
          <w:sz w:val="32"/>
          <w:szCs w:val="32"/>
        </w:rPr>
      </w:pPr>
      <w:r>
        <w:rPr>
          <w:rFonts w:hint="eastAsia" w:ascii="仿宋_GB2312" w:hAnsi="仿宋" w:eastAsia="仿宋_GB2312" w:cs="Times New Roman"/>
          <w:sz w:val="32"/>
          <w:szCs w:val="32"/>
        </w:rPr>
        <w:t xml:space="preserve">   </w:t>
      </w:r>
      <w:r>
        <w:rPr>
          <w:rFonts w:hint="eastAsia" w:asciiTheme="minorEastAsia" w:hAnsiTheme="minorEastAsia" w:eastAsiaTheme="minorEastAsia" w:cstheme="minorEastAsia"/>
          <w:b/>
          <w:bCs/>
          <w:sz w:val="32"/>
          <w:szCs w:val="32"/>
        </w:rPr>
        <w:t xml:space="preserve"> 二、倒排工期，严格调查时间节点</w:t>
      </w:r>
    </w:p>
    <w:p>
      <w:pPr>
        <w:pStyle w:val="2"/>
        <w:spacing w:line="600" w:lineRule="exact"/>
        <w:ind w:firstLine="640" w:firstLineChars="200"/>
        <w:jc w:val="left"/>
        <w:rPr>
          <w:rFonts w:hint="eastAsia" w:ascii="仿宋_GB2312" w:hAnsi="仿宋" w:eastAsia="仿宋_GB2312" w:cs="Times New Roman"/>
          <w:sz w:val="32"/>
          <w:szCs w:val="32"/>
        </w:rPr>
      </w:pPr>
      <w:r>
        <w:rPr>
          <w:rFonts w:hint="eastAsia" w:ascii="仿宋_GB2312" w:hAnsi="仿宋" w:eastAsia="仿宋_GB2312" w:cs="Times New Roman"/>
          <w:sz w:val="32"/>
          <w:szCs w:val="32"/>
        </w:rPr>
        <w:t>在三调工作全面开始前，先期安排开展了城镇村庄内部土地利用现状调查；国家影像下发之后，技术单位抽调30名专业技术人员，以城关街道办下河村和西河社区为试点村进行内业解译，试点结束后，认真总结经验教训，全面开展内业解译，解译完成后，进行外业调查、举证、数据库建库、成果整改和统一时间点更新调查工作。在国土调查各个阶段，县调查办、监理单位和技术单位，始终把控好各阶段的时间节点，以镇村为单位，定时间、定任务、定人员，倒排工期，确保按时完成阶段工作任务。</w:t>
      </w:r>
    </w:p>
    <w:p>
      <w:pPr>
        <w:spacing w:line="600" w:lineRule="exact"/>
        <w:ind w:firstLine="643" w:firstLineChars="200"/>
        <w:jc w:val="left"/>
        <w:rPr>
          <w:rFonts w:hint="eastAsia" w:asciiTheme="minorEastAsia" w:hAnsiTheme="minorEastAsia" w:eastAsiaTheme="minorEastAsia" w:cstheme="minorEastAsia"/>
          <w:b/>
          <w:bCs/>
          <w:kern w:val="2"/>
          <w:sz w:val="32"/>
          <w:szCs w:val="32"/>
          <w:lang w:val="en-US" w:eastAsia="zh-CN" w:bidi="ar-SA"/>
        </w:rPr>
      </w:pPr>
      <w:r>
        <w:rPr>
          <w:rFonts w:hint="eastAsia" w:asciiTheme="minorEastAsia" w:hAnsiTheme="minorEastAsia" w:eastAsiaTheme="minorEastAsia" w:cstheme="minorEastAsia"/>
          <w:b/>
          <w:bCs/>
          <w:kern w:val="2"/>
          <w:sz w:val="32"/>
          <w:szCs w:val="32"/>
          <w:lang w:val="en-US" w:eastAsia="zh-CN" w:bidi="ar-SA"/>
        </w:rPr>
        <w:t>三、实行五级检查制，建立三调质量控制体系</w:t>
      </w:r>
    </w:p>
    <w:p>
      <w:pPr>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lang w:eastAsia="zh-CN"/>
        </w:rPr>
        <w:t>该</w:t>
      </w:r>
      <w:r>
        <w:rPr>
          <w:rFonts w:hint="eastAsia" w:ascii="仿宋_GB2312" w:hAnsi="仿宋" w:eastAsia="仿宋_GB2312"/>
          <w:sz w:val="32"/>
          <w:szCs w:val="32"/>
        </w:rPr>
        <w:t>同志在第三次全国国土调查工作中，始终坚持实事求是的原则，建立科学的质量控制体系，明确了三调办及其成员单位、技术单位、监理单位职责，制定了详细的质量管理细则和作业组自查、互查、技术单位质检、监理检查、三调办自检的五级检查制，对于自查自检出的问题及时以《监理工作通知单》形式交技术单位整改完善，对互查、质检，检查、自检中发现的问题实行责任倒查追究，奖优罚劣，每周由三调办牵头至少召开一次三方（三调办、技术单位、监理单位）例会，会商研究解决存在问题，及时整改，严把质量关，确保三调工作质量。山阳县第三次全国国土调查工作经验多次在《中国自然资源报》等报纸登载。</w:t>
      </w:r>
    </w:p>
    <w:p>
      <w:pPr>
        <w:spacing w:line="600" w:lineRule="exact"/>
        <w:ind w:firstLine="643" w:firstLineChars="200"/>
        <w:jc w:val="left"/>
        <w:rPr>
          <w:rFonts w:hint="eastAsia" w:asciiTheme="minorEastAsia" w:hAnsiTheme="minorEastAsia" w:eastAsiaTheme="minorEastAsia" w:cstheme="minorEastAsia"/>
          <w:b/>
          <w:bCs/>
          <w:kern w:val="2"/>
          <w:sz w:val="32"/>
          <w:szCs w:val="32"/>
          <w:lang w:val="en-US" w:eastAsia="zh-CN" w:bidi="ar-SA"/>
        </w:rPr>
      </w:pPr>
      <w:r>
        <w:rPr>
          <w:rFonts w:hint="eastAsia" w:asciiTheme="minorEastAsia" w:hAnsiTheme="minorEastAsia" w:eastAsiaTheme="minorEastAsia" w:cstheme="minorEastAsia"/>
          <w:b/>
          <w:bCs/>
          <w:kern w:val="2"/>
          <w:sz w:val="32"/>
          <w:szCs w:val="32"/>
          <w:lang w:val="en-US" w:eastAsia="zh-CN" w:bidi="ar-SA"/>
        </w:rPr>
        <w:t>四、克服困难，确保进度</w:t>
      </w:r>
    </w:p>
    <w:p>
      <w:pPr>
        <w:pStyle w:val="2"/>
        <w:spacing w:line="600" w:lineRule="exact"/>
        <w:ind w:firstLine="640" w:firstLineChars="200"/>
        <w:jc w:val="left"/>
        <w:rPr>
          <w:rFonts w:hint="eastAsia" w:ascii="仿宋_GB2312" w:hAnsi="仿宋" w:eastAsia="仿宋_GB2312" w:cs="Times New Roman"/>
          <w:sz w:val="32"/>
          <w:szCs w:val="32"/>
        </w:rPr>
      </w:pPr>
      <w:r>
        <w:rPr>
          <w:rFonts w:hint="eastAsia" w:ascii="仿宋_GB2312" w:hAnsi="仿宋" w:eastAsia="仿宋_GB2312" w:cs="Times New Roman"/>
          <w:sz w:val="32"/>
          <w:szCs w:val="32"/>
        </w:rPr>
        <w:t>在整个第三次全国国土调查工作中，</w:t>
      </w:r>
      <w:r>
        <w:rPr>
          <w:rFonts w:hint="eastAsia" w:ascii="仿宋_GB2312" w:hAnsi="仿宋" w:eastAsia="仿宋_GB2312" w:cs="Times New Roman"/>
          <w:sz w:val="32"/>
          <w:szCs w:val="32"/>
          <w:lang w:eastAsia="zh-CN"/>
        </w:rPr>
        <w:t>该</w:t>
      </w:r>
      <w:r>
        <w:rPr>
          <w:rFonts w:hint="eastAsia" w:ascii="仿宋_GB2312" w:hAnsi="仿宋" w:eastAsia="仿宋_GB2312" w:cs="Times New Roman"/>
          <w:sz w:val="32"/>
          <w:szCs w:val="32"/>
        </w:rPr>
        <w:t>同志始终保持清醒头脑，认识明确，工作有力，始终把此项工作作为首要任务坚持不懈地抓下去。一是把工作精力放在第三次国土调查工作的前沿，做到领导靠前，工作在先。积极主动向县政府汇报工作进展情况，积极主动与省市三调办协调和衔接、沟通，每次上级工作检查和验收，都积极参与，共同研究探讨和解决技术操作中遇到的困难和问题，取得各级政府的大力支持。二是根据各阶段的工作情况，定期或不定期地与镇办和作业单位负责人联系，查找存在问题和差距，重大问题及时向市局和县政府领导请示，及时解决。三是注意搜集信息，随时掌握各工作组进度，将结果通报各作业组。四是加强与作业单位沟通联系，并多次到作业单位检查内业工作进展情况,检查各种图件、数据和数据库成果的质量，督促作业单位按时完成工作任务，认真修改三调工作报告、技术报告和基本农田上图报告等。确保了三调工作进度。</w:t>
      </w:r>
    </w:p>
    <w:p>
      <w:pPr>
        <w:pStyle w:val="2"/>
        <w:spacing w:line="600" w:lineRule="exact"/>
        <w:ind w:firstLine="643" w:firstLineChars="200"/>
        <w:jc w:val="left"/>
        <w:rPr>
          <w:rFonts w:hint="eastAsia" w:asciiTheme="minorEastAsia" w:hAnsiTheme="minorEastAsia" w:eastAsiaTheme="minorEastAsia" w:cstheme="minorEastAsia"/>
          <w:b/>
          <w:bCs/>
          <w:kern w:val="2"/>
          <w:sz w:val="32"/>
          <w:szCs w:val="32"/>
          <w:lang w:val="en-US" w:eastAsia="zh-CN" w:bidi="ar-SA"/>
        </w:rPr>
      </w:pPr>
      <w:r>
        <w:rPr>
          <w:rFonts w:hint="eastAsia" w:asciiTheme="minorEastAsia" w:hAnsiTheme="minorEastAsia" w:eastAsiaTheme="minorEastAsia" w:cstheme="minorEastAsia"/>
          <w:b/>
          <w:bCs/>
          <w:kern w:val="2"/>
          <w:sz w:val="32"/>
          <w:szCs w:val="32"/>
          <w:lang w:val="en-US" w:eastAsia="zh-CN" w:bidi="ar-SA"/>
        </w:rPr>
        <w:t>五、规范技术标准，切实加强专项用地调查</w:t>
      </w:r>
    </w:p>
    <w:p>
      <w:pPr>
        <w:pStyle w:val="2"/>
        <w:spacing w:line="600" w:lineRule="exact"/>
        <w:ind w:firstLine="640" w:firstLineChars="200"/>
        <w:jc w:val="left"/>
        <w:rPr>
          <w:rFonts w:hint="eastAsia" w:ascii="仿宋_GB2312" w:hAnsi="仿宋" w:eastAsia="仿宋_GB2312" w:cs="Times New Roman"/>
          <w:sz w:val="32"/>
          <w:szCs w:val="32"/>
        </w:rPr>
      </w:pPr>
      <w:r>
        <w:rPr>
          <w:rFonts w:hint="eastAsia" w:ascii="仿宋_GB2312" w:hAnsi="仿宋" w:eastAsia="仿宋_GB2312" w:cs="Times New Roman"/>
          <w:sz w:val="32"/>
          <w:szCs w:val="32"/>
          <w:lang w:eastAsia="zh-CN"/>
        </w:rPr>
        <w:t>该</w:t>
      </w:r>
      <w:r>
        <w:rPr>
          <w:rFonts w:hint="eastAsia" w:ascii="仿宋_GB2312" w:hAnsi="仿宋" w:eastAsia="仿宋_GB2312" w:cs="Times New Roman"/>
          <w:sz w:val="32"/>
          <w:szCs w:val="32"/>
        </w:rPr>
        <w:t>同志坚持技术标准，要求三调办、技术单位严格按照技术规范标准进行调查。根据土地利用现状、土地权属调查成果和国土资源管理形成的各类管理信息，节约集约用地评价及相关专项工作的需要，开展系列专项用地调查评价。通过城镇村内部调查、耕地细化调查、批准未建设的建设用地调查、耕地质量等级调查评价和耕地分等定级调查评价、基本农田调查，查清了各类专项用地的地类、位置、面积、分布和等别状况，建立了县级耕地等别等各类专项用地数据库。</w:t>
      </w:r>
    </w:p>
    <w:p>
      <w:pPr>
        <w:pStyle w:val="2"/>
        <w:spacing w:line="600" w:lineRule="exact"/>
        <w:ind w:firstLine="643" w:firstLineChars="200"/>
        <w:jc w:val="left"/>
        <w:rPr>
          <w:rFonts w:hint="eastAsia" w:asciiTheme="minorEastAsia" w:hAnsiTheme="minorEastAsia" w:eastAsiaTheme="minorEastAsia" w:cstheme="minorEastAsia"/>
          <w:b/>
          <w:bCs/>
          <w:kern w:val="2"/>
          <w:sz w:val="32"/>
          <w:szCs w:val="32"/>
          <w:lang w:val="en-US" w:eastAsia="zh-CN" w:bidi="ar-SA"/>
        </w:rPr>
      </w:pPr>
      <w:r>
        <w:rPr>
          <w:rFonts w:hint="eastAsia" w:asciiTheme="minorEastAsia" w:hAnsiTheme="minorEastAsia" w:eastAsiaTheme="minorEastAsia" w:cstheme="minorEastAsia"/>
          <w:b/>
          <w:bCs/>
          <w:kern w:val="2"/>
          <w:sz w:val="32"/>
          <w:szCs w:val="32"/>
          <w:lang w:val="en-US" w:eastAsia="zh-CN" w:bidi="ar-SA"/>
        </w:rPr>
        <w:t>六、求真务实，严把质量</w:t>
      </w:r>
    </w:p>
    <w:p>
      <w:pPr>
        <w:pStyle w:val="2"/>
        <w:spacing w:line="600" w:lineRule="exact"/>
        <w:ind w:firstLine="640" w:firstLineChars="200"/>
        <w:jc w:val="left"/>
        <w:rPr>
          <w:rFonts w:hint="eastAsia" w:ascii="仿宋_GB2312" w:hAnsi="仿宋" w:eastAsia="仿宋_GB2312" w:cs="Times New Roman"/>
          <w:sz w:val="32"/>
          <w:szCs w:val="32"/>
        </w:rPr>
      </w:pPr>
      <w:r>
        <w:rPr>
          <w:rFonts w:hint="eastAsia" w:ascii="仿宋_GB2312" w:hAnsi="仿宋" w:eastAsia="仿宋_GB2312" w:cs="Times New Roman"/>
          <w:sz w:val="32"/>
          <w:szCs w:val="32"/>
          <w:lang w:eastAsia="zh-CN"/>
        </w:rPr>
        <w:t>该</w:t>
      </w:r>
      <w:r>
        <w:rPr>
          <w:rFonts w:hint="eastAsia" w:ascii="仿宋_GB2312" w:hAnsi="仿宋" w:eastAsia="仿宋_GB2312" w:cs="Times New Roman"/>
          <w:sz w:val="32"/>
          <w:szCs w:val="32"/>
        </w:rPr>
        <w:t>同志在三调工作中严谨务实，一丝不苟，严把三调工作质量。一是多次举办技术培训和工作试点，使三调技术人员和工作人员熟练掌握操作技术；二是组织成立技术组，全程跟踪检查，严格各阶段检查验收，采取得力措施，确保土地调查的数据、图件与实地三者一致，调查结束后，遂级汇总上报调查成果，建立了项目负责人岗位职责，技术负责人的岗位职责，外业组组长岗位职责，质检组的岗位职责，内业组岗位职责，各司其职，严格要求，确保调查数据真实准确；三是注意倾听各方面的意见和建议，听取上级部门在工作检查中提出的问题，听取群众在第三次国土调查中反映的问题，通过梳理后研判，及时进行整改。</w:t>
      </w:r>
    </w:p>
    <w:p>
      <w:pPr>
        <w:pStyle w:val="2"/>
        <w:spacing w:line="600" w:lineRule="exact"/>
        <w:ind w:firstLine="643" w:firstLineChars="200"/>
        <w:jc w:val="left"/>
        <w:rPr>
          <w:rFonts w:hint="eastAsia" w:asciiTheme="minorEastAsia" w:hAnsiTheme="minorEastAsia" w:eastAsiaTheme="minorEastAsia" w:cstheme="minorEastAsia"/>
          <w:b/>
          <w:bCs/>
          <w:kern w:val="2"/>
          <w:sz w:val="32"/>
          <w:szCs w:val="32"/>
          <w:lang w:val="en-US" w:eastAsia="zh-CN" w:bidi="ar-SA"/>
        </w:rPr>
      </w:pPr>
      <w:r>
        <w:rPr>
          <w:rFonts w:hint="eastAsia" w:asciiTheme="minorEastAsia" w:hAnsiTheme="minorEastAsia" w:eastAsiaTheme="minorEastAsia" w:cstheme="minorEastAsia"/>
          <w:b/>
          <w:bCs/>
          <w:kern w:val="2"/>
          <w:sz w:val="32"/>
          <w:szCs w:val="32"/>
          <w:lang w:val="en-US" w:eastAsia="zh-CN" w:bidi="ar-SA"/>
        </w:rPr>
        <w:t>七、严格三调保密，加强三调成果共享</w:t>
      </w:r>
    </w:p>
    <w:p>
      <w:pPr>
        <w:pStyle w:val="2"/>
        <w:spacing w:line="600" w:lineRule="exact"/>
        <w:ind w:firstLine="640" w:firstLineChars="200"/>
        <w:jc w:val="left"/>
        <w:rPr>
          <w:rFonts w:hint="eastAsia" w:ascii="仿宋_GB2312" w:hAnsi="仿宋" w:eastAsia="仿宋_GB2312" w:cs="Times New Roman"/>
          <w:sz w:val="32"/>
          <w:szCs w:val="32"/>
        </w:rPr>
      </w:pPr>
      <w:r>
        <w:rPr>
          <w:rFonts w:hint="eastAsia" w:ascii="仿宋_GB2312" w:hAnsi="仿宋" w:eastAsia="仿宋_GB2312" w:cs="Times New Roman"/>
          <w:sz w:val="32"/>
          <w:szCs w:val="32"/>
          <w:lang w:eastAsia="zh-CN"/>
        </w:rPr>
        <w:t>该</w:t>
      </w:r>
      <w:r>
        <w:rPr>
          <w:rFonts w:hint="eastAsia" w:ascii="仿宋_GB2312" w:hAnsi="仿宋" w:eastAsia="仿宋_GB2312" w:cs="Times New Roman"/>
          <w:sz w:val="32"/>
          <w:szCs w:val="32"/>
        </w:rPr>
        <w:t>同志十分重视三调保密工作，注重三调成果共享应用。应用三调数据，严格按程序签订保密协议，同时面向政府机关、科研机构和社会公众提供不同层级的数据服务，满足各行各业对山阳县第三次全国国土调查数据的需求，最大程度的发挥重大国情国力调查的综合效益。</w:t>
      </w:r>
    </w:p>
    <w:p>
      <w:pPr>
        <w:pStyle w:val="2"/>
        <w:spacing w:line="600" w:lineRule="exact"/>
        <w:ind w:firstLine="640" w:firstLineChars="200"/>
        <w:jc w:val="left"/>
        <w:rPr>
          <w:rFonts w:hint="eastAsia" w:ascii="仿宋_GB2312" w:hAnsi="仿宋" w:eastAsia="仿宋_GB2312" w:cs="Times New Roman"/>
          <w:sz w:val="32"/>
          <w:szCs w:val="32"/>
        </w:rPr>
      </w:pPr>
      <w:r>
        <w:rPr>
          <w:rFonts w:hint="eastAsia" w:ascii="仿宋_GB2312" w:hAnsi="仿宋" w:eastAsia="仿宋_GB2312" w:cs="Times New Roman"/>
          <w:sz w:val="32"/>
          <w:szCs w:val="32"/>
        </w:rPr>
        <w:t xml:space="preserve"> </w:t>
      </w:r>
    </w:p>
    <w:p>
      <w:pPr>
        <w:rPr>
          <w:rFonts w:hint="eastAsia" w:ascii="仿宋_GB2312" w:eastAsia="仿宋_GB2312"/>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方正小标宋简体">
    <w:altName w:val="Arial Unicode MS"/>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330BC"/>
    <w:rsid w:val="00065626"/>
    <w:rsid w:val="001F3A77"/>
    <w:rsid w:val="003A36A3"/>
    <w:rsid w:val="004330BC"/>
    <w:rsid w:val="00465724"/>
    <w:rsid w:val="00E8042B"/>
    <w:rsid w:val="60475F9C"/>
    <w:rsid w:val="6CD67E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0" w:beforeAutospacing="0" w:line="240" w:lineRule="auto"/>
      <w:jc w:val="both"/>
    </w:pPr>
    <w:rPr>
      <w:rFonts w:ascii="Times New Roman" w:hAnsi="Times New Roman" w:eastAsia="宋体" w:cs="Times New Roman"/>
      <w:kern w:val="2"/>
      <w:sz w:val="21"/>
      <w:szCs w:val="21"/>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Plain Text"/>
    <w:basedOn w:val="1"/>
    <w:link w:val="7"/>
    <w:unhideWhenUsed/>
    <w:qFormat/>
    <w:uiPriority w:val="99"/>
    <w:rPr>
      <w:rFonts w:ascii="宋体" w:hAnsi="Courier New" w:cs="Courier New"/>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纯文本 字符"/>
    <w:basedOn w:val="6"/>
    <w:link w:val="2"/>
    <w:qFormat/>
    <w:uiPriority w:val="99"/>
    <w:rPr>
      <w:rFonts w:ascii="宋体" w:hAnsi="Courier New" w:eastAsia="宋体" w:cs="Courier New"/>
      <w:szCs w:val="21"/>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324</Words>
  <Characters>1851</Characters>
  <Lines>15</Lines>
  <Paragraphs>4</Paragraphs>
  <TotalTime>27</TotalTime>
  <ScaleCrop>false</ScaleCrop>
  <LinksUpToDate>false</LinksUpToDate>
  <CharactersWithSpaces>2171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2022-08-04T10:01:00Z</dcterms:created>
  <dc:creator>usq</dc:creator>
  <cp:lastModifiedBy>Administrator</cp:lastModifiedBy>
  <dcterms:modified xsi:type="dcterms:W3CDTF">2022-08-04T10:35:17Z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