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7D3F6">
      <w:pPr>
        <w:keepNext w:val="0"/>
        <w:keepLines w:val="0"/>
        <w:pageBreakBefore w:val="0"/>
        <w:widowControl w:val="0"/>
        <w:kinsoku/>
        <w:wordWrap/>
        <w:overflowPunct/>
        <w:topLinePunct w:val="0"/>
        <w:autoSpaceDE/>
        <w:autoSpaceDN/>
        <w:bidi w:val="0"/>
        <w:adjustRightInd/>
        <w:snapToGrid/>
        <w:spacing w:line="560" w:lineRule="exact"/>
        <w:rPr>
          <w:rFonts w:ascii="仿宋_GB2312" w:hAnsi="仿宋_GB2312" w:eastAsia="仿宋_GB2312" w:cs="仿宋_GB2312"/>
          <w:kern w:val="0"/>
          <w:sz w:val="32"/>
          <w:szCs w:val="32"/>
        </w:rPr>
      </w:pPr>
    </w:p>
    <w:p w14:paraId="69F331CD">
      <w:pPr>
        <w:keepNext w:val="0"/>
        <w:keepLines w:val="0"/>
        <w:pageBreakBefore w:val="0"/>
        <w:widowControl w:val="0"/>
        <w:kinsoku/>
        <w:wordWrap/>
        <w:overflowPunct/>
        <w:topLinePunct w:val="0"/>
        <w:autoSpaceDE/>
        <w:autoSpaceDN/>
        <w:bidi w:val="0"/>
        <w:adjustRightInd/>
        <w:snapToGrid/>
        <w:spacing w:line="560" w:lineRule="exact"/>
        <w:rPr>
          <w:rFonts w:ascii="仿宋_GB2312" w:hAnsi="仿宋_GB2312" w:eastAsia="仿宋_GB2312" w:cs="仿宋_GB2312"/>
          <w:kern w:val="0"/>
          <w:sz w:val="32"/>
          <w:szCs w:val="32"/>
        </w:rPr>
      </w:pPr>
    </w:p>
    <w:p w14:paraId="249B798F">
      <w:pPr>
        <w:keepNext w:val="0"/>
        <w:keepLines w:val="0"/>
        <w:pageBreakBefore w:val="0"/>
        <w:widowControl w:val="0"/>
        <w:kinsoku/>
        <w:wordWrap/>
        <w:overflowPunct/>
        <w:topLinePunct w:val="0"/>
        <w:autoSpaceDE/>
        <w:autoSpaceDN/>
        <w:bidi w:val="0"/>
        <w:adjustRightInd/>
        <w:snapToGrid/>
        <w:spacing w:line="560" w:lineRule="exact"/>
        <w:rPr>
          <w:rFonts w:ascii="仿宋_GB2312" w:hAnsi="仿宋_GB2312" w:eastAsia="仿宋_GB2312" w:cs="仿宋_GB2312"/>
          <w:kern w:val="0"/>
          <w:sz w:val="32"/>
          <w:szCs w:val="32"/>
        </w:rPr>
      </w:pPr>
    </w:p>
    <w:p w14:paraId="11E45044">
      <w:pPr>
        <w:keepNext w:val="0"/>
        <w:keepLines w:val="0"/>
        <w:pageBreakBefore w:val="0"/>
        <w:widowControl w:val="0"/>
        <w:kinsoku/>
        <w:wordWrap/>
        <w:overflowPunct/>
        <w:topLinePunct w:val="0"/>
        <w:autoSpaceDE/>
        <w:autoSpaceDN/>
        <w:bidi w:val="0"/>
        <w:adjustRightInd/>
        <w:snapToGrid/>
        <w:spacing w:line="560" w:lineRule="exact"/>
        <w:rPr>
          <w:rFonts w:ascii="仿宋_GB2312" w:hAnsi="仿宋_GB2312" w:eastAsia="仿宋_GB2312" w:cs="仿宋_GB2312"/>
          <w:kern w:val="0"/>
          <w:sz w:val="32"/>
          <w:szCs w:val="32"/>
        </w:rPr>
      </w:pPr>
    </w:p>
    <w:p w14:paraId="20B352DA">
      <w:pPr>
        <w:keepNext w:val="0"/>
        <w:keepLines w:val="0"/>
        <w:pageBreakBefore w:val="0"/>
        <w:widowControl w:val="0"/>
        <w:kinsoku/>
        <w:wordWrap/>
        <w:overflowPunct/>
        <w:topLinePunct w:val="0"/>
        <w:autoSpaceDE/>
        <w:autoSpaceDN/>
        <w:bidi w:val="0"/>
        <w:adjustRightInd/>
        <w:snapToGrid/>
        <w:spacing w:line="560" w:lineRule="exact"/>
        <w:rPr>
          <w:rFonts w:ascii="仿宋_GB2312" w:hAnsi="仿宋_GB2312" w:eastAsia="仿宋_GB2312" w:cs="仿宋_GB2312"/>
          <w:b/>
          <w:kern w:val="0"/>
          <w:sz w:val="32"/>
          <w:szCs w:val="32"/>
        </w:rPr>
      </w:pPr>
    </w:p>
    <w:p w14:paraId="65FBA2AE">
      <w:pPr>
        <w:keepNext w:val="0"/>
        <w:keepLines w:val="0"/>
        <w:pageBreakBefore w:val="0"/>
        <w:widowControl w:val="0"/>
        <w:kinsoku/>
        <w:wordWrap/>
        <w:overflowPunct/>
        <w:topLinePunct w:val="0"/>
        <w:autoSpaceDE/>
        <w:autoSpaceDN/>
        <w:bidi w:val="0"/>
        <w:adjustRightInd/>
        <w:snapToGrid/>
        <w:jc w:val="center"/>
        <w:rPr>
          <w:rFonts w:ascii="黑体" w:hAnsi="黑体" w:eastAsia="黑体" w:cs="黑体"/>
          <w:b/>
          <w:kern w:val="0"/>
          <w:sz w:val="72"/>
          <w:szCs w:val="72"/>
        </w:rPr>
      </w:pPr>
      <w:r>
        <w:rPr>
          <w:rFonts w:hint="eastAsia" w:ascii="黑体" w:hAnsi="黑体" w:eastAsia="黑体" w:cs="黑体"/>
          <w:b/>
          <w:kern w:val="0"/>
          <w:sz w:val="52"/>
          <w:szCs w:val="52"/>
          <w:lang w:eastAsia="zh-CN"/>
        </w:rPr>
        <w:t>商洛市司法局</w:t>
      </w:r>
      <w:r>
        <w:rPr>
          <w:rFonts w:hint="eastAsia" w:ascii="黑体" w:hAnsi="黑体" w:eastAsia="黑体" w:cs="黑体"/>
          <w:b/>
          <w:kern w:val="0"/>
          <w:sz w:val="52"/>
          <w:szCs w:val="52"/>
        </w:rPr>
        <w:t>2019年部门决算</w:t>
      </w:r>
    </w:p>
    <w:p w14:paraId="4B819AA8">
      <w:pPr>
        <w:keepNext w:val="0"/>
        <w:keepLines w:val="0"/>
        <w:pageBreakBefore w:val="0"/>
        <w:widowControl w:val="0"/>
        <w:kinsoku/>
        <w:wordWrap/>
        <w:overflowPunct/>
        <w:topLinePunct w:val="0"/>
        <w:autoSpaceDE/>
        <w:autoSpaceDN/>
        <w:bidi w:val="0"/>
        <w:adjustRightInd/>
        <w:snapToGrid/>
        <w:jc w:val="center"/>
        <w:rPr>
          <w:rFonts w:ascii="黑体" w:hAnsi="黑体" w:eastAsia="黑体" w:cs="黑体"/>
          <w:kern w:val="0"/>
          <w:sz w:val="72"/>
          <w:szCs w:val="72"/>
        </w:rPr>
      </w:pPr>
    </w:p>
    <w:p w14:paraId="7A1B613E">
      <w:pPr>
        <w:keepNext w:val="0"/>
        <w:keepLines w:val="0"/>
        <w:pageBreakBefore w:val="0"/>
        <w:widowControl w:val="0"/>
        <w:tabs>
          <w:tab w:val="left" w:pos="1965"/>
        </w:tabs>
        <w:kinsoku/>
        <w:wordWrap/>
        <w:overflowPunct/>
        <w:topLinePunct w:val="0"/>
        <w:autoSpaceDE/>
        <w:autoSpaceDN/>
        <w:bidi w:val="0"/>
        <w:adjustRightInd/>
        <w:snapToGrid/>
        <w:jc w:val="left"/>
        <w:rPr>
          <w:rFonts w:hint="eastAsia" w:ascii="黑体" w:hAnsi="黑体" w:eastAsia="黑体" w:cs="黑体"/>
          <w:kern w:val="0"/>
          <w:sz w:val="72"/>
          <w:szCs w:val="72"/>
          <w:lang w:eastAsia="zh-CN"/>
        </w:rPr>
      </w:pPr>
      <w:r>
        <w:rPr>
          <w:rFonts w:hint="eastAsia" w:ascii="黑体" w:hAnsi="黑体" w:eastAsia="黑体" w:cs="黑体"/>
          <w:kern w:val="0"/>
          <w:sz w:val="72"/>
          <w:szCs w:val="72"/>
          <w:lang w:eastAsia="zh-CN"/>
        </w:rPr>
        <w:tab/>
      </w:r>
    </w:p>
    <w:p w14:paraId="7CC957DC">
      <w:pPr>
        <w:keepNext w:val="0"/>
        <w:keepLines w:val="0"/>
        <w:pageBreakBefore w:val="0"/>
        <w:widowControl w:val="0"/>
        <w:kinsoku/>
        <w:wordWrap/>
        <w:overflowPunct/>
        <w:topLinePunct w:val="0"/>
        <w:autoSpaceDE/>
        <w:autoSpaceDN/>
        <w:bidi w:val="0"/>
        <w:adjustRightInd/>
        <w:snapToGrid/>
        <w:spacing w:line="560" w:lineRule="exact"/>
        <w:rPr>
          <w:rFonts w:ascii="仿宋_GB2312" w:hAnsi="仿宋_GB2312" w:eastAsia="仿宋_GB2312" w:cs="仿宋_GB2312"/>
          <w:kern w:val="0"/>
          <w:sz w:val="32"/>
          <w:szCs w:val="32"/>
        </w:rPr>
      </w:pPr>
    </w:p>
    <w:p w14:paraId="29A078E2">
      <w:pPr>
        <w:keepNext w:val="0"/>
        <w:keepLines w:val="0"/>
        <w:pageBreakBefore w:val="0"/>
        <w:widowControl w:val="0"/>
        <w:kinsoku/>
        <w:wordWrap/>
        <w:overflowPunct/>
        <w:topLinePunct w:val="0"/>
        <w:autoSpaceDE/>
        <w:autoSpaceDN/>
        <w:bidi w:val="0"/>
        <w:adjustRightInd/>
        <w:snapToGrid/>
        <w:spacing w:line="560" w:lineRule="exact"/>
        <w:rPr>
          <w:rFonts w:ascii="仿宋_GB2312" w:hAnsi="仿宋_GB2312" w:eastAsia="仿宋_GB2312" w:cs="仿宋_GB2312"/>
          <w:kern w:val="0"/>
          <w:sz w:val="32"/>
          <w:szCs w:val="32"/>
        </w:rPr>
      </w:pPr>
    </w:p>
    <w:p w14:paraId="399E46D9">
      <w:pPr>
        <w:keepNext w:val="0"/>
        <w:keepLines w:val="0"/>
        <w:pageBreakBefore w:val="0"/>
        <w:widowControl w:val="0"/>
        <w:kinsoku/>
        <w:wordWrap/>
        <w:overflowPunct/>
        <w:topLinePunct w:val="0"/>
        <w:autoSpaceDE/>
        <w:autoSpaceDN/>
        <w:bidi w:val="0"/>
        <w:adjustRightInd/>
        <w:snapToGrid/>
        <w:spacing w:line="560" w:lineRule="exact"/>
        <w:rPr>
          <w:rFonts w:ascii="仿宋_GB2312" w:hAnsi="仿宋_GB2312" w:eastAsia="仿宋_GB2312" w:cs="仿宋_GB2312"/>
          <w:kern w:val="0"/>
          <w:sz w:val="32"/>
          <w:szCs w:val="32"/>
        </w:rPr>
      </w:pPr>
    </w:p>
    <w:p w14:paraId="15A9CD51">
      <w:pPr>
        <w:keepNext w:val="0"/>
        <w:keepLines w:val="0"/>
        <w:pageBreakBefore w:val="0"/>
        <w:widowControl w:val="0"/>
        <w:kinsoku/>
        <w:wordWrap/>
        <w:overflowPunct/>
        <w:topLinePunct w:val="0"/>
        <w:autoSpaceDE/>
        <w:autoSpaceDN/>
        <w:bidi w:val="0"/>
        <w:adjustRightInd/>
        <w:snapToGrid/>
        <w:spacing w:line="560" w:lineRule="exact"/>
        <w:rPr>
          <w:rFonts w:ascii="仿宋_GB2312" w:hAnsi="仿宋_GB2312" w:eastAsia="仿宋_GB2312" w:cs="仿宋_GB2312"/>
          <w:kern w:val="0"/>
          <w:sz w:val="32"/>
          <w:szCs w:val="32"/>
        </w:rPr>
      </w:pPr>
    </w:p>
    <w:p w14:paraId="6972A765">
      <w:pPr>
        <w:keepNext w:val="0"/>
        <w:keepLines w:val="0"/>
        <w:pageBreakBefore w:val="0"/>
        <w:widowControl w:val="0"/>
        <w:kinsoku/>
        <w:wordWrap/>
        <w:overflowPunct/>
        <w:topLinePunct w:val="0"/>
        <w:autoSpaceDE/>
        <w:autoSpaceDN/>
        <w:bidi w:val="0"/>
        <w:adjustRightInd/>
        <w:snapToGrid/>
        <w:spacing w:line="560" w:lineRule="exact"/>
        <w:rPr>
          <w:rFonts w:ascii="仿宋_GB2312" w:hAnsi="仿宋_GB2312" w:eastAsia="仿宋_GB2312" w:cs="仿宋_GB2312"/>
          <w:kern w:val="0"/>
          <w:sz w:val="32"/>
          <w:szCs w:val="32"/>
        </w:rPr>
      </w:pPr>
    </w:p>
    <w:p w14:paraId="47BFC356">
      <w:pPr>
        <w:keepNext w:val="0"/>
        <w:keepLines w:val="0"/>
        <w:pageBreakBefore w:val="0"/>
        <w:widowControl w:val="0"/>
        <w:kinsoku/>
        <w:wordWrap/>
        <w:overflowPunct/>
        <w:topLinePunct w:val="0"/>
        <w:autoSpaceDE/>
        <w:autoSpaceDN/>
        <w:bidi w:val="0"/>
        <w:adjustRightInd/>
        <w:snapToGrid/>
        <w:spacing w:line="560" w:lineRule="exact"/>
        <w:rPr>
          <w:rFonts w:ascii="仿宋_GB2312" w:hAnsi="仿宋_GB2312" w:eastAsia="仿宋_GB2312" w:cs="仿宋_GB2312"/>
          <w:kern w:val="0"/>
          <w:sz w:val="32"/>
          <w:szCs w:val="32"/>
        </w:rPr>
      </w:pPr>
    </w:p>
    <w:p w14:paraId="5F0D0D02">
      <w:pPr>
        <w:keepNext w:val="0"/>
        <w:keepLines w:val="0"/>
        <w:pageBreakBefore w:val="0"/>
        <w:widowControl w:val="0"/>
        <w:kinsoku/>
        <w:wordWrap/>
        <w:overflowPunct/>
        <w:topLinePunct w:val="0"/>
        <w:autoSpaceDE/>
        <w:autoSpaceDN/>
        <w:bidi w:val="0"/>
        <w:adjustRightInd/>
        <w:snapToGrid/>
        <w:spacing w:line="560" w:lineRule="exact"/>
        <w:rPr>
          <w:rFonts w:ascii="仿宋_GB2312" w:hAnsi="仿宋_GB2312" w:eastAsia="仿宋_GB2312" w:cs="仿宋_GB2312"/>
          <w:kern w:val="0"/>
          <w:sz w:val="32"/>
          <w:szCs w:val="32"/>
        </w:rPr>
      </w:pPr>
    </w:p>
    <w:p w14:paraId="73A3EB48">
      <w:pPr>
        <w:keepNext w:val="0"/>
        <w:keepLines w:val="0"/>
        <w:pageBreakBefore w:val="0"/>
        <w:widowControl w:val="0"/>
        <w:kinsoku/>
        <w:wordWrap/>
        <w:overflowPunct/>
        <w:topLinePunct w:val="0"/>
        <w:autoSpaceDE/>
        <w:autoSpaceDN/>
        <w:bidi w:val="0"/>
        <w:adjustRightInd/>
        <w:snapToGrid/>
        <w:spacing w:line="560" w:lineRule="exact"/>
        <w:ind w:firstLine="2400" w:firstLineChars="800"/>
        <w:rPr>
          <w:rFonts w:hint="eastAsia" w:ascii="宋体" w:hAnsi="宋体" w:eastAsia="宋体" w:cs="宋体"/>
          <w:sz w:val="30"/>
          <w:szCs w:val="30"/>
          <w:lang w:val="en-US" w:eastAsia="zh-CN"/>
        </w:rPr>
      </w:pPr>
      <w:r>
        <w:rPr>
          <w:rFonts w:hint="eastAsia" w:ascii="宋体" w:hAnsi="宋体" w:eastAsia="宋体" w:cs="宋体"/>
          <w:sz w:val="30"/>
          <w:szCs w:val="30"/>
        </w:rPr>
        <w:t>保密审查情况：</w:t>
      </w:r>
      <w:r>
        <w:rPr>
          <w:rFonts w:hint="eastAsia" w:ascii="宋体" w:hAnsi="宋体" w:eastAsia="宋体" w:cs="宋体"/>
          <w:sz w:val="30"/>
          <w:szCs w:val="30"/>
          <w:lang w:eastAsia="zh-CN"/>
        </w:rPr>
        <w:t>已审查</w:t>
      </w:r>
    </w:p>
    <w:p w14:paraId="164660AB">
      <w:pPr>
        <w:keepNext w:val="0"/>
        <w:keepLines w:val="0"/>
        <w:pageBreakBefore w:val="0"/>
        <w:widowControl w:val="0"/>
        <w:kinsoku/>
        <w:wordWrap/>
        <w:overflowPunct/>
        <w:topLinePunct w:val="0"/>
        <w:autoSpaceDE/>
        <w:autoSpaceDN/>
        <w:bidi w:val="0"/>
        <w:adjustRightInd/>
        <w:snapToGrid/>
        <w:spacing w:line="560" w:lineRule="exact"/>
        <w:ind w:firstLine="2400" w:firstLineChars="800"/>
        <w:rPr>
          <w:rFonts w:hint="eastAsia" w:ascii="仿宋_GB2312" w:hAnsi="仿宋_GB2312" w:eastAsia="宋体" w:cs="仿宋_GB2312"/>
          <w:kern w:val="0"/>
          <w:sz w:val="30"/>
          <w:szCs w:val="30"/>
          <w:lang w:eastAsia="zh-CN"/>
        </w:rPr>
      </w:pPr>
      <w:r>
        <w:rPr>
          <w:rFonts w:hint="eastAsia" w:ascii="宋体" w:hAnsi="宋体" w:eastAsia="宋体" w:cs="宋体"/>
          <w:sz w:val="30"/>
          <w:szCs w:val="30"/>
        </w:rPr>
        <w:t>部门主要负责人审签情况：</w:t>
      </w:r>
      <w:r>
        <w:rPr>
          <w:rFonts w:hint="eastAsia" w:ascii="宋体" w:hAnsi="宋体" w:eastAsia="宋体" w:cs="宋体"/>
          <w:sz w:val="30"/>
          <w:szCs w:val="30"/>
          <w:lang w:eastAsia="zh-CN"/>
        </w:rPr>
        <w:t>王涛</w:t>
      </w:r>
    </w:p>
    <w:p w14:paraId="420F4AE0">
      <w:pPr>
        <w:keepNext w:val="0"/>
        <w:keepLines w:val="0"/>
        <w:pageBreakBefore w:val="0"/>
        <w:widowControl w:val="0"/>
        <w:kinsoku/>
        <w:wordWrap/>
        <w:overflowPunct/>
        <w:topLinePunct w:val="0"/>
        <w:autoSpaceDE/>
        <w:autoSpaceDN/>
        <w:bidi w:val="0"/>
        <w:adjustRightInd/>
        <w:snapToGrid/>
        <w:spacing w:line="560" w:lineRule="exact"/>
        <w:rPr>
          <w:rFonts w:ascii="仿宋_GB2312" w:hAnsi="仿宋_GB2312" w:eastAsia="仿宋_GB2312" w:cs="仿宋_GB2312"/>
          <w:kern w:val="0"/>
          <w:sz w:val="32"/>
          <w:szCs w:val="32"/>
        </w:rPr>
      </w:pPr>
    </w:p>
    <w:p w14:paraId="4FBEF18C">
      <w:pPr>
        <w:keepNext w:val="0"/>
        <w:keepLines w:val="0"/>
        <w:pageBreakBefore w:val="0"/>
        <w:widowControl w:val="0"/>
        <w:kinsoku/>
        <w:wordWrap/>
        <w:overflowPunct/>
        <w:topLinePunct w:val="0"/>
        <w:autoSpaceDE/>
        <w:autoSpaceDN/>
        <w:bidi w:val="0"/>
        <w:adjustRightInd/>
        <w:snapToGrid/>
        <w:spacing w:line="560" w:lineRule="exact"/>
        <w:rPr>
          <w:rFonts w:ascii="仿宋_GB2312" w:hAnsi="仿宋_GB2312" w:eastAsia="仿宋_GB2312" w:cs="仿宋_GB2312"/>
          <w:kern w:val="0"/>
          <w:sz w:val="32"/>
          <w:szCs w:val="32"/>
        </w:rPr>
      </w:pPr>
    </w:p>
    <w:p w14:paraId="323ACB25">
      <w:pPr>
        <w:keepNext w:val="0"/>
        <w:keepLines w:val="0"/>
        <w:pageBreakBefore w:val="0"/>
        <w:widowControl w:val="0"/>
        <w:kinsoku/>
        <w:wordWrap/>
        <w:overflowPunct/>
        <w:topLinePunct w:val="0"/>
        <w:autoSpaceDE/>
        <w:autoSpaceDN/>
        <w:bidi w:val="0"/>
        <w:adjustRightInd/>
        <w:snapToGrid/>
        <w:spacing w:line="560" w:lineRule="exact"/>
        <w:rPr>
          <w:rFonts w:ascii="仿宋_GB2312" w:hAnsi="仿宋_GB2312" w:eastAsia="仿宋_GB2312" w:cs="仿宋_GB2312"/>
          <w:kern w:val="0"/>
          <w:sz w:val="32"/>
          <w:szCs w:val="32"/>
        </w:rPr>
      </w:pPr>
    </w:p>
    <w:p w14:paraId="7A44A02D">
      <w:pPr>
        <w:keepNext w:val="0"/>
        <w:keepLines w:val="0"/>
        <w:pageBreakBefore w:val="0"/>
        <w:widowControl w:val="0"/>
        <w:kinsoku/>
        <w:wordWrap/>
        <w:overflowPunct/>
        <w:topLinePunct w:val="0"/>
        <w:autoSpaceDE/>
        <w:autoSpaceDN/>
        <w:bidi w:val="0"/>
        <w:adjustRightInd/>
        <w:snapToGrid/>
        <w:spacing w:line="560" w:lineRule="exact"/>
        <w:rPr>
          <w:rFonts w:ascii="仿宋_GB2312" w:hAnsi="仿宋_GB2312" w:eastAsia="仿宋_GB2312" w:cs="仿宋_GB2312"/>
          <w:kern w:val="0"/>
          <w:sz w:val="32"/>
          <w:szCs w:val="32"/>
        </w:rPr>
      </w:pPr>
    </w:p>
    <w:p w14:paraId="1D8ABB3D">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_GB2312" w:hAnsi="仿宋_GB2312" w:eastAsia="仿宋_GB2312" w:cs="仿宋_GB2312"/>
          <w:kern w:val="0"/>
          <w:sz w:val="32"/>
          <w:szCs w:val="32"/>
        </w:rPr>
      </w:pPr>
    </w:p>
    <w:p w14:paraId="54FD75A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kern w:val="0"/>
          <w:sz w:val="32"/>
          <w:szCs w:val="32"/>
        </w:rPr>
      </w:pPr>
    </w:p>
    <w:p w14:paraId="13B5F38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目 录</w:t>
      </w:r>
    </w:p>
    <w:p w14:paraId="544E7FC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第一部分 部门概况</w:t>
      </w:r>
    </w:p>
    <w:p w14:paraId="1A13EDEF">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kern w:val="0"/>
          <w:sz w:val="32"/>
          <w:szCs w:val="32"/>
        </w:rPr>
      </w:pPr>
      <w:r>
        <w:rPr>
          <w:rFonts w:hint="eastAsia" w:ascii="仿宋" w:hAnsi="仿宋" w:eastAsia="仿宋" w:cs="仿宋"/>
          <w:kern w:val="0"/>
          <w:sz w:val="32"/>
          <w:szCs w:val="32"/>
        </w:rPr>
        <w:t>一、部门主要职责及内设机构</w:t>
      </w:r>
    </w:p>
    <w:p w14:paraId="24658E10">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kern w:val="0"/>
          <w:sz w:val="32"/>
          <w:szCs w:val="32"/>
        </w:rPr>
      </w:pPr>
      <w:r>
        <w:rPr>
          <w:rFonts w:hint="eastAsia" w:ascii="仿宋" w:hAnsi="仿宋" w:eastAsia="仿宋" w:cs="仿宋"/>
          <w:kern w:val="0"/>
          <w:sz w:val="32"/>
          <w:szCs w:val="32"/>
        </w:rPr>
        <w:t>二、部门决算单位构成</w:t>
      </w:r>
    </w:p>
    <w:p w14:paraId="743F99F3">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kern w:val="0"/>
          <w:sz w:val="32"/>
          <w:szCs w:val="32"/>
        </w:rPr>
      </w:pPr>
      <w:r>
        <w:rPr>
          <w:rFonts w:hint="eastAsia" w:ascii="仿宋" w:hAnsi="仿宋" w:eastAsia="仿宋" w:cs="仿宋"/>
          <w:kern w:val="0"/>
          <w:sz w:val="32"/>
          <w:szCs w:val="32"/>
        </w:rPr>
        <w:t>三、部门人员情况</w:t>
      </w:r>
    </w:p>
    <w:p w14:paraId="71AFE49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第二部分 2019 年部门决算表</w:t>
      </w:r>
    </w:p>
    <w:p w14:paraId="0449275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kern w:val="0"/>
          <w:sz w:val="32"/>
          <w:szCs w:val="32"/>
        </w:rPr>
      </w:pPr>
      <w:r>
        <w:rPr>
          <w:rFonts w:hint="eastAsia" w:ascii="仿宋" w:hAnsi="仿宋" w:eastAsia="仿宋" w:cs="仿宋"/>
          <w:kern w:val="0"/>
          <w:sz w:val="32"/>
          <w:szCs w:val="32"/>
        </w:rPr>
        <w:t>一、收入支出决算总表</w:t>
      </w:r>
    </w:p>
    <w:p w14:paraId="182093C0">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kern w:val="0"/>
          <w:sz w:val="32"/>
          <w:szCs w:val="32"/>
        </w:rPr>
      </w:pPr>
      <w:r>
        <w:rPr>
          <w:rFonts w:hint="eastAsia" w:ascii="仿宋" w:hAnsi="仿宋" w:eastAsia="仿宋" w:cs="仿宋"/>
          <w:kern w:val="0"/>
          <w:sz w:val="32"/>
          <w:szCs w:val="32"/>
        </w:rPr>
        <w:t>二、收入决算总表</w:t>
      </w:r>
    </w:p>
    <w:p w14:paraId="188728E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kern w:val="0"/>
          <w:sz w:val="32"/>
          <w:szCs w:val="32"/>
        </w:rPr>
      </w:pPr>
      <w:r>
        <w:rPr>
          <w:rFonts w:hint="eastAsia" w:ascii="仿宋" w:hAnsi="仿宋" w:eastAsia="仿宋" w:cs="仿宋"/>
          <w:kern w:val="0"/>
          <w:sz w:val="32"/>
          <w:szCs w:val="32"/>
        </w:rPr>
        <w:t>三、支出决算总表</w:t>
      </w:r>
    </w:p>
    <w:p w14:paraId="070B11C4">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kern w:val="0"/>
          <w:sz w:val="32"/>
          <w:szCs w:val="32"/>
        </w:rPr>
      </w:pPr>
      <w:r>
        <w:rPr>
          <w:rFonts w:hint="eastAsia" w:ascii="仿宋" w:hAnsi="仿宋" w:eastAsia="仿宋" w:cs="仿宋"/>
          <w:kern w:val="0"/>
          <w:sz w:val="32"/>
          <w:szCs w:val="32"/>
        </w:rPr>
        <w:t>四、财政拨款收入支出决算总表</w:t>
      </w:r>
    </w:p>
    <w:p w14:paraId="4846D635">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kern w:val="0"/>
          <w:sz w:val="32"/>
          <w:szCs w:val="32"/>
        </w:rPr>
      </w:pPr>
      <w:r>
        <w:rPr>
          <w:rFonts w:hint="eastAsia" w:ascii="仿宋" w:hAnsi="仿宋" w:eastAsia="仿宋" w:cs="仿宋"/>
          <w:kern w:val="0"/>
          <w:sz w:val="32"/>
          <w:szCs w:val="32"/>
        </w:rPr>
        <w:t>五、一般公共预算财政拨款支出决算表</w:t>
      </w:r>
    </w:p>
    <w:p w14:paraId="7DA04084">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kern w:val="0"/>
          <w:sz w:val="32"/>
          <w:szCs w:val="32"/>
        </w:rPr>
      </w:pPr>
      <w:r>
        <w:rPr>
          <w:rFonts w:hint="eastAsia" w:ascii="仿宋" w:hAnsi="仿宋" w:eastAsia="仿宋" w:cs="仿宋"/>
          <w:kern w:val="0"/>
          <w:sz w:val="32"/>
          <w:szCs w:val="32"/>
        </w:rPr>
        <w:t>六、一般公共预算财政拨款基本支出决算表</w:t>
      </w:r>
    </w:p>
    <w:p w14:paraId="130B5230">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kern w:val="0"/>
          <w:sz w:val="32"/>
          <w:szCs w:val="32"/>
        </w:rPr>
      </w:pPr>
      <w:r>
        <w:rPr>
          <w:rFonts w:hint="eastAsia" w:ascii="仿宋" w:hAnsi="仿宋" w:eastAsia="仿宋" w:cs="仿宋"/>
          <w:kern w:val="0"/>
          <w:sz w:val="32"/>
          <w:szCs w:val="32"/>
        </w:rPr>
        <w:t>七、一般公共预算财政拨款“三公”经费及会议费、培训费</w:t>
      </w:r>
    </w:p>
    <w:p w14:paraId="10BFFE83">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kern w:val="0"/>
          <w:sz w:val="32"/>
          <w:szCs w:val="32"/>
        </w:rPr>
      </w:pPr>
      <w:r>
        <w:rPr>
          <w:rFonts w:hint="eastAsia" w:ascii="仿宋" w:hAnsi="仿宋" w:eastAsia="仿宋" w:cs="仿宋"/>
          <w:kern w:val="0"/>
          <w:sz w:val="32"/>
          <w:szCs w:val="32"/>
        </w:rPr>
        <w:t xml:space="preserve">    支出决算表</w:t>
      </w:r>
    </w:p>
    <w:p w14:paraId="313EECD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kern w:val="0"/>
          <w:sz w:val="32"/>
          <w:szCs w:val="32"/>
        </w:rPr>
      </w:pPr>
      <w:r>
        <w:rPr>
          <w:rFonts w:hint="eastAsia" w:ascii="仿宋" w:hAnsi="仿宋" w:eastAsia="仿宋" w:cs="仿宋"/>
          <w:kern w:val="0"/>
          <w:sz w:val="32"/>
          <w:szCs w:val="32"/>
        </w:rPr>
        <w:t>八、政府性基金预算财政拨款收入支出决算表</w:t>
      </w:r>
    </w:p>
    <w:p w14:paraId="7DC0614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第三部分 2019 年部门决算情况说明</w:t>
      </w:r>
    </w:p>
    <w:p w14:paraId="2C71A18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kern w:val="0"/>
          <w:sz w:val="32"/>
          <w:szCs w:val="32"/>
        </w:rPr>
      </w:pPr>
      <w:r>
        <w:rPr>
          <w:rFonts w:hint="eastAsia" w:ascii="仿宋" w:hAnsi="仿宋" w:eastAsia="仿宋" w:cs="仿宋"/>
          <w:kern w:val="0"/>
          <w:sz w:val="32"/>
          <w:szCs w:val="32"/>
        </w:rPr>
        <w:t>一、收入支出决算总体情况说明</w:t>
      </w:r>
    </w:p>
    <w:p w14:paraId="742CBC6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kern w:val="0"/>
          <w:sz w:val="32"/>
          <w:szCs w:val="32"/>
        </w:rPr>
      </w:pPr>
      <w:r>
        <w:rPr>
          <w:rFonts w:hint="eastAsia" w:ascii="仿宋" w:hAnsi="仿宋" w:eastAsia="仿宋" w:cs="仿宋"/>
          <w:kern w:val="0"/>
          <w:sz w:val="32"/>
          <w:szCs w:val="32"/>
        </w:rPr>
        <w:t>二、2019年度财政拨款收入支出总体情况说明</w:t>
      </w:r>
    </w:p>
    <w:p w14:paraId="193E4FA4">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kern w:val="0"/>
          <w:sz w:val="32"/>
          <w:szCs w:val="32"/>
        </w:rPr>
      </w:pPr>
      <w:r>
        <w:rPr>
          <w:rFonts w:hint="eastAsia" w:ascii="仿宋" w:hAnsi="仿宋" w:eastAsia="仿宋" w:cs="仿宋"/>
          <w:kern w:val="0"/>
          <w:sz w:val="32"/>
          <w:szCs w:val="32"/>
        </w:rPr>
        <w:t>三、2019年度“三公”经费、培训费及会议费支出情</w:t>
      </w:r>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况说明</w:t>
      </w:r>
    </w:p>
    <w:p w14:paraId="7F7C49F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kern w:val="0"/>
          <w:sz w:val="32"/>
          <w:szCs w:val="32"/>
        </w:rPr>
      </w:pPr>
      <w:r>
        <w:rPr>
          <w:rFonts w:hint="eastAsia" w:ascii="仿宋" w:hAnsi="仿宋" w:eastAsia="仿宋" w:cs="仿宋"/>
          <w:kern w:val="0"/>
          <w:sz w:val="32"/>
          <w:szCs w:val="32"/>
        </w:rPr>
        <w:t>四、2019年度部门绩效管理情况说明</w:t>
      </w:r>
    </w:p>
    <w:p w14:paraId="27733E1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 w:hAnsi="仿宋" w:eastAsia="仿宋" w:cs="仿宋"/>
          <w:kern w:val="0"/>
          <w:sz w:val="32"/>
          <w:szCs w:val="32"/>
        </w:rPr>
      </w:pPr>
      <w:r>
        <w:rPr>
          <w:rFonts w:hint="eastAsia" w:ascii="仿宋" w:hAnsi="仿宋" w:eastAsia="仿宋" w:cs="仿宋"/>
          <w:kern w:val="0"/>
          <w:sz w:val="32"/>
          <w:szCs w:val="32"/>
        </w:rPr>
        <w:t>五、其他重要事项的情况说明</w:t>
      </w:r>
    </w:p>
    <w:p w14:paraId="0E687CB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第四部分 专业名词解释</w:t>
      </w:r>
    </w:p>
    <w:p w14:paraId="3F1BD6F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kern w:val="0"/>
          <w:sz w:val="32"/>
          <w:szCs w:val="32"/>
        </w:rPr>
      </w:pPr>
    </w:p>
    <w:p w14:paraId="74C0D83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第一部分 部门概况</w:t>
      </w:r>
    </w:p>
    <w:p w14:paraId="58C60E6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黑体" w:hAnsi="黑体" w:eastAsia="黑体" w:cs="黑体"/>
          <w:b/>
          <w:kern w:val="0"/>
          <w:sz w:val="32"/>
          <w:szCs w:val="32"/>
        </w:rPr>
      </w:pPr>
      <w:r>
        <w:rPr>
          <w:rFonts w:hint="eastAsia" w:ascii="黑体" w:hAnsi="黑体" w:eastAsia="黑体" w:cs="黑体"/>
          <w:b/>
          <w:kern w:val="0"/>
          <w:sz w:val="32"/>
          <w:szCs w:val="32"/>
        </w:rPr>
        <w:t>一、部门主要职责及内设机构</w:t>
      </w:r>
    </w:p>
    <w:p w14:paraId="0ACEF9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kern w:val="0"/>
          <w:sz w:val="32"/>
          <w:szCs w:val="32"/>
        </w:rPr>
      </w:pPr>
      <w:r>
        <w:rPr>
          <w:rFonts w:ascii="黑体" w:hAnsi="黑体" w:eastAsia="黑体" w:cs="黑体"/>
          <w:kern w:val="0"/>
          <w:sz w:val="32"/>
          <w:szCs w:val="32"/>
        </w:rPr>
        <w:t>（一）主要职责</w:t>
      </w:r>
    </w:p>
    <w:p w14:paraId="6384A61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承担市委全面依法治市委员会具体工作，组织开展全面依法治市重大问题的政策研究，协调督促落实市委全面依法治市委员会决定事项、安排部署和工作要求等</w:t>
      </w:r>
      <w:r>
        <w:rPr>
          <w:rFonts w:hint="eastAsia" w:ascii="仿宋" w:hAnsi="仿宋" w:eastAsia="仿宋" w:cs="仿宋"/>
          <w:sz w:val="32"/>
          <w:szCs w:val="32"/>
          <w:lang w:eastAsia="zh-CN"/>
        </w:rPr>
        <w:t>。</w:t>
      </w:r>
    </w:p>
    <w:p w14:paraId="75AE004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贯彻执行国家司法行政工作的法律法规和方针政策；拟定全市司法行政工作发展规划并组织实施。</w:t>
      </w:r>
    </w:p>
    <w:p w14:paraId="76F38C8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负责市政府立法工作和市政府重大行政决策、行政规范性文件的合法性审查工作。</w:t>
      </w:r>
    </w:p>
    <w:p w14:paraId="4CCF8F2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 xml:space="preserve">负责全市依法行政工作；负责指导、监督全市行政复议和行政应诉工作；承办市政府行政复议案件和行政应诉案件办理工作。  </w:t>
      </w:r>
    </w:p>
    <w:p w14:paraId="51F92DD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承担深化行政审批制度改革和大力推行政府权力清单、责任清单、负面清单制度相关法治工作。</w:t>
      </w:r>
    </w:p>
    <w:p w14:paraId="1F4D0FF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 xml:space="preserve">拟订全市普法规划并组织实施。指导全市法制宣传和依法治理工作。  </w:t>
      </w:r>
    </w:p>
    <w:p w14:paraId="0FD23BF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 xml:space="preserve">负责指导监督全市律师工作、公证工作并承担相应责任。监督管理全市法律援助工作。   </w:t>
      </w:r>
    </w:p>
    <w:p w14:paraId="78991EB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heme="minorHAnsi" w:hAnsiTheme="minorHAnsi" w:eastAsiaTheme="minorEastAsia" w:cstheme="minorBidi"/>
          <w:kern w:val="2"/>
          <w:sz w:val="21"/>
          <w:szCs w:val="24"/>
          <w:lang w:val="en-US" w:eastAsia="zh-CN" w:bidi="ar-SA"/>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 xml:space="preserve">指导、监督基层司法所建设和人民调解、基层法律服务工作。  </w:t>
      </w:r>
    </w:p>
    <w:p w14:paraId="740517D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指导全市社区矫正和安置帮教工作。</w:t>
      </w:r>
    </w:p>
    <w:p w14:paraId="69E2B60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组织实施国家统一法律职业资格考试工作。</w:t>
      </w:r>
    </w:p>
    <w:p w14:paraId="3182547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 xml:space="preserve">协助省司法厅做好全市司法鉴定人和司法鉴定机构的登记管理工作。  </w:t>
      </w:r>
    </w:p>
    <w:p w14:paraId="7846308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 xml:space="preserve">负责本辖区仲裁机构的初步审查、监督管理工作。  </w:t>
      </w:r>
    </w:p>
    <w:p w14:paraId="330DD9C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 xml:space="preserve">负责全市人民监督员的选任、管理、培训、考核工作，负责人民陪审员的选拔、培训、管理工作。  </w:t>
      </w:r>
    </w:p>
    <w:p w14:paraId="76383E6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 xml:space="preserve">负责全市司法行政系统警车管理工作，指导、监督司法行政系统计财装备工作。  </w:t>
      </w:r>
    </w:p>
    <w:p w14:paraId="180BB72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指导、监督全市司法行政队伍建设和思想作风、工作作风建设，协助各县区管理司法局领导干部。</w:t>
      </w:r>
    </w:p>
    <w:p w14:paraId="3B20CCB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黑体" w:hAnsi="黑体" w:eastAsia="黑体" w:cs="黑体"/>
          <w:kern w:val="0"/>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承办市政府交办的其他事项。</w:t>
      </w:r>
    </w:p>
    <w:p w14:paraId="7A3AC7B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kern w:val="0"/>
          <w:sz w:val="32"/>
          <w:szCs w:val="32"/>
        </w:rPr>
      </w:pPr>
      <w:r>
        <w:rPr>
          <w:rFonts w:ascii="黑体" w:hAnsi="黑体" w:eastAsia="黑体" w:cs="黑体"/>
          <w:kern w:val="0"/>
          <w:sz w:val="32"/>
          <w:szCs w:val="32"/>
        </w:rPr>
        <w:t>（二）内设机构</w:t>
      </w:r>
    </w:p>
    <w:p w14:paraId="42915071">
      <w:pPr>
        <w:pStyle w:val="7"/>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市司法局内设办公室、立法和合法性审查科、行政争议处理科、基层工作指导科、社区矫正工作科、法律服务管理科、法治宣传科、干部教育科、执法监督科9个机构。其中:</w:t>
      </w:r>
    </w:p>
    <w:p w14:paraId="770F1EDF">
      <w:pPr>
        <w:pStyle w:val="7"/>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1.市司法局办公室承担市委全面依法治市委员会办公室相关工作，并接受市委全面依法治市委员会办公室的统筹协调。</w:t>
      </w:r>
    </w:p>
    <w:p w14:paraId="050BC572">
      <w:pPr>
        <w:pStyle w:val="7"/>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2.市政府立法工作以及市政府重大行政决策、行政规范性文件的合法性审查工作由立法和合法性审查科具体负责。</w:t>
      </w:r>
    </w:p>
    <w:p w14:paraId="3D94B70D">
      <w:pPr>
        <w:pStyle w:val="7"/>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3.指导、监督全市行政复议和行政应诉工作以及市政府行政复议案件和行政应诉案件办理工作由行政争议处理科具体负责。</w:t>
      </w:r>
    </w:p>
    <w:p w14:paraId="05BB1542">
      <w:pPr>
        <w:pStyle w:val="7"/>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黑体" w:hAnsi="黑体" w:eastAsia="黑体" w:cs="黑体"/>
          <w:kern w:val="0"/>
          <w:sz w:val="32"/>
          <w:szCs w:val="32"/>
        </w:rPr>
      </w:pPr>
      <w:r>
        <w:rPr>
          <w:rFonts w:hint="eastAsia" w:ascii="仿宋" w:hAnsi="仿宋" w:eastAsia="仿宋" w:cs="仿宋"/>
          <w:sz w:val="32"/>
          <w:szCs w:val="32"/>
          <w:lang w:eastAsia="zh-CN"/>
        </w:rPr>
        <w:t>市司法局机关及其内设机构具体职责待印发“三定”规定时进一步明确。</w:t>
      </w:r>
    </w:p>
    <w:p w14:paraId="7512B5C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黑体" w:hAnsi="黑体" w:eastAsia="黑体" w:cs="黑体"/>
          <w:b/>
          <w:kern w:val="0"/>
          <w:sz w:val="32"/>
          <w:szCs w:val="32"/>
        </w:rPr>
      </w:pPr>
      <w:r>
        <w:rPr>
          <w:rFonts w:ascii="黑体" w:hAnsi="黑体" w:eastAsia="黑体" w:cs="黑体"/>
          <w:b/>
          <w:kern w:val="0"/>
          <w:sz w:val="32"/>
          <w:szCs w:val="32"/>
        </w:rPr>
        <w:t>二、部门决算单位构成</w:t>
      </w:r>
    </w:p>
    <w:p w14:paraId="5E3D620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纳入本部门2019年部门决算编制范围的单位包括本级</w:t>
      </w:r>
      <w:r>
        <w:rPr>
          <w:rFonts w:hint="eastAsia" w:ascii="仿宋_GB2312" w:hAnsi="仿宋_GB2312" w:eastAsia="仿宋_GB2312" w:cs="仿宋_GB2312"/>
          <w:kern w:val="0"/>
          <w:sz w:val="32"/>
          <w:szCs w:val="32"/>
          <w:lang w:eastAsia="zh-CN"/>
        </w:rPr>
        <w:t>（机关）和</w:t>
      </w:r>
      <w:r>
        <w:rPr>
          <w:rFonts w:hint="eastAsia" w:ascii="仿宋" w:hAnsi="仿宋" w:eastAsia="仿宋" w:cs="仿宋"/>
          <w:b w:val="0"/>
          <w:bCs w:val="0"/>
          <w:color w:val="000000"/>
          <w:kern w:val="2"/>
          <w:sz w:val="32"/>
          <w:szCs w:val="32"/>
          <w:lang w:val="en-US" w:eastAsia="zh-CN" w:bidi="ar-SA"/>
        </w:rPr>
        <w:t>所属一个事业单位</w:t>
      </w:r>
      <w:r>
        <w:rPr>
          <w:rFonts w:hint="eastAsia" w:ascii="仿宋_GB2312" w:hAnsi="仿宋_GB2312" w:eastAsia="仿宋_GB2312" w:cs="仿宋_GB2312"/>
          <w:kern w:val="0"/>
          <w:sz w:val="32"/>
          <w:szCs w:val="32"/>
          <w:lang w:eastAsia="zh-CN"/>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6616"/>
      </w:tblGrid>
      <w:tr w14:paraId="0F7D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14:paraId="27C1A7C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6616" w:type="dxa"/>
          </w:tcPr>
          <w:p w14:paraId="3FC7AEF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单位名称</w:t>
            </w:r>
          </w:p>
        </w:tc>
      </w:tr>
      <w:tr w14:paraId="6F05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14:paraId="4BEEBD9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6616" w:type="dxa"/>
          </w:tcPr>
          <w:p w14:paraId="23A2817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32"/>
                <w:szCs w:val="32"/>
                <w:lang w:eastAsia="zh-CN"/>
              </w:rPr>
              <w:t>商洛市司法局部门本级</w:t>
            </w:r>
            <w:r>
              <w:rPr>
                <w:rFonts w:hint="eastAsia" w:ascii="仿宋_GB2312" w:hAnsi="仿宋_GB2312" w:eastAsia="仿宋_GB2312" w:cs="仿宋_GB2312"/>
                <w:kern w:val="0"/>
                <w:sz w:val="32"/>
                <w:szCs w:val="32"/>
              </w:rPr>
              <w:t>（机关）</w:t>
            </w:r>
          </w:p>
        </w:tc>
      </w:tr>
      <w:tr w14:paraId="73E4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14:paraId="65D8761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6616" w:type="dxa"/>
          </w:tcPr>
          <w:p w14:paraId="16058CD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sz w:val="32"/>
                <w:szCs w:val="32"/>
                <w:highlight w:val="none"/>
                <w:lang w:eastAsia="zh-CN"/>
              </w:rPr>
              <w:t>商洛市智信公证处</w:t>
            </w:r>
            <w:r>
              <w:rPr>
                <w:rFonts w:hint="eastAsia" w:ascii="仿宋_GB2312" w:hAnsi="仿宋_GB2312" w:eastAsia="仿宋_GB2312" w:cs="仿宋_GB2312"/>
                <w:sz w:val="30"/>
                <w:szCs w:val="30"/>
                <w:highlight w:val="none"/>
                <w:lang w:eastAsia="zh-CN"/>
              </w:rPr>
              <w:t>（下属事业单位）</w:t>
            </w:r>
          </w:p>
        </w:tc>
      </w:tr>
    </w:tbl>
    <w:p w14:paraId="7B3828C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黑体" w:hAnsi="黑体" w:eastAsia="黑体" w:cs="黑体"/>
          <w:b/>
          <w:kern w:val="0"/>
          <w:sz w:val="32"/>
          <w:szCs w:val="32"/>
        </w:rPr>
      </w:pPr>
      <w:r>
        <w:rPr>
          <w:rFonts w:ascii="黑体" w:hAnsi="黑体" w:eastAsia="黑体" w:cs="黑体"/>
          <w:b/>
          <w:kern w:val="0"/>
          <w:sz w:val="32"/>
          <w:szCs w:val="32"/>
        </w:rPr>
        <w:t>三、部门人员情况</w:t>
      </w:r>
    </w:p>
    <w:p w14:paraId="0992FA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截止2019年底,本部门人员编制</w:t>
      </w:r>
      <w:r>
        <w:rPr>
          <w:rFonts w:hint="eastAsia" w:ascii="仿宋_GB2312" w:hAnsi="仿宋_GB2312" w:eastAsia="仿宋_GB2312" w:cs="仿宋_GB2312"/>
          <w:kern w:val="0"/>
          <w:sz w:val="32"/>
          <w:szCs w:val="32"/>
          <w:lang w:val="en-US" w:eastAsia="zh-CN"/>
        </w:rPr>
        <w:t>35</w:t>
      </w:r>
      <w:r>
        <w:rPr>
          <w:rFonts w:hint="eastAsia" w:ascii="仿宋_GB2312" w:hAnsi="仿宋_GB2312" w:eastAsia="仿宋_GB2312" w:cs="仿宋_GB2312"/>
          <w:kern w:val="0"/>
          <w:sz w:val="32"/>
          <w:szCs w:val="32"/>
        </w:rPr>
        <w:t>人,其中,行政编制</w:t>
      </w:r>
      <w:r>
        <w:rPr>
          <w:rFonts w:hint="eastAsia" w:ascii="仿宋_GB2312" w:hAnsi="仿宋_GB2312" w:eastAsia="仿宋_GB2312" w:cs="仿宋_GB2312"/>
          <w:kern w:val="0"/>
          <w:sz w:val="32"/>
          <w:szCs w:val="32"/>
          <w:lang w:val="en-US" w:eastAsia="zh-CN"/>
        </w:rPr>
        <w:t>27</w:t>
      </w:r>
      <w:r>
        <w:rPr>
          <w:rFonts w:hint="eastAsia" w:ascii="仿宋_GB2312" w:hAnsi="仿宋_GB2312" w:eastAsia="仿宋_GB2312" w:cs="仿宋_GB2312"/>
          <w:kern w:val="0"/>
          <w:sz w:val="32"/>
          <w:szCs w:val="32"/>
        </w:rPr>
        <w:t>人,</w:t>
      </w:r>
      <w:r>
        <w:rPr>
          <w:rFonts w:hint="eastAsia" w:ascii="仿宋" w:hAnsi="仿宋" w:eastAsia="仿宋" w:cs="仿宋"/>
          <w:b w:val="0"/>
          <w:bCs w:val="0"/>
          <w:sz w:val="32"/>
          <w:szCs w:val="32"/>
          <w:lang w:val="en-US" w:eastAsia="zh-CN"/>
        </w:rPr>
        <w:t>参管4人，</w:t>
      </w:r>
      <w:r>
        <w:rPr>
          <w:rFonts w:hint="eastAsia" w:ascii="仿宋_GB2312" w:hAnsi="仿宋_GB2312" w:eastAsia="仿宋_GB2312" w:cs="仿宋_GB2312"/>
          <w:kern w:val="0"/>
          <w:sz w:val="32"/>
          <w:szCs w:val="32"/>
        </w:rPr>
        <w:t>事业编制</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人;实有人员</w:t>
      </w:r>
      <w:r>
        <w:rPr>
          <w:rFonts w:hint="eastAsia" w:ascii="仿宋_GB2312" w:hAnsi="仿宋_GB2312" w:eastAsia="仿宋_GB2312" w:cs="仿宋_GB2312"/>
          <w:kern w:val="0"/>
          <w:sz w:val="32"/>
          <w:szCs w:val="32"/>
          <w:lang w:val="en-US" w:eastAsia="zh-CN"/>
        </w:rPr>
        <w:t>35</w:t>
      </w:r>
      <w:r>
        <w:rPr>
          <w:rFonts w:hint="eastAsia" w:ascii="仿宋_GB2312" w:hAnsi="仿宋_GB2312" w:eastAsia="仿宋_GB2312" w:cs="仿宋_GB2312"/>
          <w:kern w:val="0"/>
          <w:sz w:val="32"/>
          <w:szCs w:val="32"/>
        </w:rPr>
        <w:t>人,其中,行政</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人,事业</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人,</w:t>
      </w:r>
      <w:r>
        <w:rPr>
          <w:rFonts w:hint="eastAsia" w:ascii="仿宋" w:hAnsi="仿宋" w:eastAsia="仿宋" w:cs="仿宋"/>
          <w:b w:val="0"/>
          <w:bCs w:val="0"/>
          <w:sz w:val="32"/>
          <w:szCs w:val="32"/>
          <w:lang w:val="en-US" w:eastAsia="zh-CN"/>
        </w:rPr>
        <w:t>参管3人。</w:t>
      </w:r>
      <w:r>
        <w:rPr>
          <w:rFonts w:hint="eastAsia" w:ascii="仿宋_GB2312" w:hAnsi="仿宋_GB2312" w:eastAsia="仿宋_GB2312" w:cs="仿宋_GB2312"/>
          <w:kern w:val="0"/>
          <w:sz w:val="32"/>
          <w:szCs w:val="32"/>
        </w:rPr>
        <w:t>单位管理的离退休人员</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人。</w:t>
      </w:r>
    </w:p>
    <w:p w14:paraId="1FF305B7">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sz w:val="32"/>
          <w:szCs w:val="32"/>
          <w:lang w:val="en-US" w:eastAsia="zh-CN"/>
        </w:rPr>
      </w:pPr>
      <w:r>
        <w:rPr>
          <w:rFonts w:hint="eastAsia" w:eastAsia="仿宋"/>
          <w:lang w:eastAsia="zh-CN"/>
        </w:rPr>
        <w:drawing>
          <wp:inline distT="0" distB="0" distL="114300" distR="114300">
            <wp:extent cx="4956810" cy="2610485"/>
            <wp:effectExtent l="4445" t="4445" r="10795" b="1397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0DE268">
      <w:pPr>
        <w:keepNext w:val="0"/>
        <w:keepLines w:val="0"/>
        <w:pageBreakBefore w:val="0"/>
        <w:widowControl w:val="0"/>
        <w:kinsoku/>
        <w:wordWrap/>
        <w:overflowPunct/>
        <w:topLinePunct w:val="0"/>
        <w:autoSpaceDE/>
        <w:autoSpaceDN/>
        <w:bidi w:val="0"/>
        <w:adjustRightInd/>
        <w:snapToGrid/>
        <w:ind w:firstLine="640" w:firstLineChars="200"/>
        <w:rPr>
          <w:rFonts w:ascii="仿宋_GB2312" w:hAnsi="仿宋_GB2312" w:eastAsia="仿宋_GB2312" w:cs="仿宋_GB2312"/>
          <w:kern w:val="0"/>
          <w:sz w:val="32"/>
          <w:szCs w:val="32"/>
        </w:rPr>
      </w:pPr>
    </w:p>
    <w:p w14:paraId="6F652323">
      <w:pPr>
        <w:keepNext w:val="0"/>
        <w:keepLines w:val="0"/>
        <w:pageBreakBefore w:val="0"/>
        <w:widowControl w:val="0"/>
        <w:kinsoku/>
        <w:wordWrap/>
        <w:overflowPunct/>
        <w:topLinePunct w:val="0"/>
        <w:autoSpaceDE/>
        <w:autoSpaceDN/>
        <w:bidi w:val="0"/>
        <w:adjustRightInd/>
        <w:snapToGrid/>
        <w:jc w:val="center"/>
        <w:rPr>
          <w:rFonts w:ascii="仿宋_GB2312" w:hAnsi="仿宋_GB2312" w:eastAsia="仿宋_GB2312" w:cs="仿宋_GB2312"/>
          <w:kern w:val="0"/>
          <w:sz w:val="32"/>
          <w:szCs w:val="32"/>
        </w:rPr>
      </w:pPr>
    </w:p>
    <w:p w14:paraId="19BAC0EA">
      <w:pPr>
        <w:keepNext w:val="0"/>
        <w:keepLines w:val="0"/>
        <w:pageBreakBefore w:val="0"/>
        <w:widowControl w:val="0"/>
        <w:kinsoku/>
        <w:wordWrap/>
        <w:overflowPunct/>
        <w:topLinePunct w:val="0"/>
        <w:autoSpaceDE/>
        <w:autoSpaceDN/>
        <w:bidi w:val="0"/>
        <w:adjustRightInd/>
        <w:snapToGrid/>
        <w:jc w:val="center"/>
        <w:rPr>
          <w:rFonts w:ascii="仿宋_GB2312" w:hAnsi="仿宋_GB2312" w:eastAsia="仿宋_GB2312" w:cs="仿宋_GB2312"/>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992" w:gutter="0"/>
          <w:cols w:space="425" w:num="1"/>
          <w:docGrid w:type="lines" w:linePitch="312" w:charSpace="0"/>
        </w:sectPr>
      </w:pPr>
    </w:p>
    <w:tbl>
      <w:tblPr>
        <w:tblStyle w:val="8"/>
        <w:tblW w:w="14420" w:type="dxa"/>
        <w:jc w:val="center"/>
        <w:tblLayout w:type="autofit"/>
        <w:tblCellMar>
          <w:top w:w="0" w:type="dxa"/>
          <w:left w:w="108" w:type="dxa"/>
          <w:bottom w:w="0" w:type="dxa"/>
          <w:right w:w="108" w:type="dxa"/>
        </w:tblCellMar>
      </w:tblPr>
      <w:tblGrid>
        <w:gridCol w:w="1040"/>
        <w:gridCol w:w="25"/>
        <w:gridCol w:w="2555"/>
        <w:gridCol w:w="380"/>
        <w:gridCol w:w="338"/>
        <w:gridCol w:w="733"/>
        <w:gridCol w:w="149"/>
        <w:gridCol w:w="424"/>
        <w:gridCol w:w="206"/>
        <w:gridCol w:w="790"/>
        <w:gridCol w:w="510"/>
        <w:gridCol w:w="435"/>
        <w:gridCol w:w="575"/>
        <w:gridCol w:w="296"/>
        <w:gridCol w:w="1184"/>
        <w:gridCol w:w="365"/>
        <w:gridCol w:w="936"/>
        <w:gridCol w:w="199"/>
        <w:gridCol w:w="123"/>
        <w:gridCol w:w="548"/>
        <w:gridCol w:w="478"/>
        <w:gridCol w:w="671"/>
        <w:gridCol w:w="1287"/>
        <w:gridCol w:w="3"/>
        <w:gridCol w:w="33"/>
        <w:gridCol w:w="137"/>
      </w:tblGrid>
      <w:tr w14:paraId="2BFAABF1">
        <w:tblPrEx>
          <w:tblCellMar>
            <w:top w:w="0" w:type="dxa"/>
            <w:left w:w="108" w:type="dxa"/>
            <w:bottom w:w="0" w:type="dxa"/>
            <w:right w:w="108" w:type="dxa"/>
          </w:tblCellMar>
        </w:tblPrEx>
        <w:trPr>
          <w:gridAfter w:val="2"/>
          <w:wAfter w:w="170" w:type="dxa"/>
          <w:trHeight w:val="257" w:hRule="atLeast"/>
          <w:jc w:val="center"/>
        </w:trPr>
        <w:tc>
          <w:tcPr>
            <w:tcW w:w="14250" w:type="dxa"/>
            <w:gridSpan w:val="24"/>
            <w:tcBorders>
              <w:top w:val="nil"/>
              <w:left w:val="nil"/>
              <w:bottom w:val="nil"/>
              <w:right w:val="nil"/>
            </w:tcBorders>
            <w:shd w:val="clear" w:color="auto" w:fill="auto"/>
            <w:noWrap/>
            <w:vAlign w:val="center"/>
          </w:tcPr>
          <w:p w14:paraId="1D4ABDA6">
            <w:pPr>
              <w:keepNext w:val="0"/>
              <w:keepLines w:val="0"/>
              <w:pageBreakBefore w:val="0"/>
              <w:widowControl w:val="0"/>
              <w:kinsoku/>
              <w:wordWrap/>
              <w:overflowPunct/>
              <w:topLinePunct w:val="0"/>
              <w:autoSpaceDE/>
              <w:autoSpaceDN/>
              <w:bidi w:val="0"/>
              <w:adjustRightInd/>
              <w:snapToGrid/>
              <w:jc w:val="center"/>
              <w:rPr>
                <w:rFonts w:ascii="黑体" w:hAnsi="黑体" w:eastAsia="黑体" w:cs="黑体"/>
                <w:kern w:val="0"/>
                <w:sz w:val="32"/>
                <w:szCs w:val="32"/>
              </w:rPr>
            </w:pPr>
            <w:r>
              <w:rPr>
                <w:rFonts w:hint="eastAsia" w:ascii="黑体" w:hAnsi="黑体" w:eastAsia="黑体" w:cs="黑体"/>
                <w:kern w:val="0"/>
                <w:sz w:val="32"/>
                <w:szCs w:val="32"/>
              </w:rPr>
              <w:t>第二部分  2019年度部门决算表</w:t>
            </w:r>
          </w:p>
          <w:p w14:paraId="2142491A">
            <w:pPr>
              <w:keepNext w:val="0"/>
              <w:keepLines w:val="0"/>
              <w:pageBreakBefore w:val="0"/>
              <w:widowControl w:val="0"/>
              <w:kinsoku/>
              <w:wordWrap/>
              <w:overflowPunct/>
              <w:topLinePunct w:val="0"/>
              <w:autoSpaceDE/>
              <w:autoSpaceDN/>
              <w:bidi w:val="0"/>
              <w:adjustRightInd/>
              <w:snapToGrid/>
              <w:spacing w:line="320" w:lineRule="exact"/>
              <w:jc w:val="center"/>
              <w:rPr>
                <w:rFonts w:ascii="方正小标宋简体" w:hAnsi="宋体" w:eastAsia="方正小标宋简体" w:cs="宋体"/>
                <w:kern w:val="0"/>
                <w:sz w:val="30"/>
                <w:szCs w:val="30"/>
              </w:rPr>
            </w:pPr>
            <w:r>
              <w:rPr>
                <w:rFonts w:hint="eastAsia" w:ascii="黑体" w:hAnsi="黑体" w:eastAsia="黑体" w:cs="黑体"/>
                <w:kern w:val="0"/>
                <w:sz w:val="32"/>
                <w:szCs w:val="32"/>
              </w:rPr>
              <w:t xml:space="preserve">   </w:t>
            </w:r>
            <w:r>
              <w:rPr>
                <w:rFonts w:hint="eastAsia" w:ascii="黑体" w:hAnsi="黑体" w:eastAsia="黑体" w:cs="黑体"/>
                <w:kern w:val="0"/>
                <w:sz w:val="30"/>
                <w:szCs w:val="30"/>
              </w:rPr>
              <w:t xml:space="preserve"> </w:t>
            </w:r>
            <w:bookmarkStart w:id="0" w:name="RANGE!A1:D34"/>
            <w:r>
              <w:rPr>
                <w:rFonts w:hint="eastAsia" w:ascii="方正小标宋简体" w:hAnsi="宋体" w:eastAsia="方正小标宋简体" w:cs="宋体"/>
                <w:kern w:val="0"/>
                <w:sz w:val="30"/>
                <w:szCs w:val="30"/>
              </w:rPr>
              <w:t>部门决算收支总表</w:t>
            </w:r>
            <w:bookmarkEnd w:id="0"/>
          </w:p>
        </w:tc>
      </w:tr>
      <w:tr w14:paraId="79BC1A57">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nil"/>
              <w:bottom w:val="nil"/>
              <w:right w:val="nil"/>
            </w:tcBorders>
            <w:shd w:val="clear" w:color="auto" w:fill="auto"/>
            <w:noWrap/>
            <w:vAlign w:val="center"/>
          </w:tcPr>
          <w:p w14:paraId="36CD1974">
            <w:pPr>
              <w:keepNext w:val="0"/>
              <w:keepLines w:val="0"/>
              <w:pageBreakBefore w:val="0"/>
              <w:widowControl w:val="0"/>
              <w:kinsoku/>
              <w:wordWrap/>
              <w:overflowPunct/>
              <w:topLinePunct w:val="0"/>
              <w:autoSpaceDE/>
              <w:autoSpaceDN/>
              <w:bidi w:val="0"/>
              <w:adjustRightInd/>
              <w:snapToGrid/>
              <w:spacing w:line="200" w:lineRule="exact"/>
              <w:jc w:val="center"/>
              <w:rPr>
                <w:rFonts w:ascii="宋体" w:hAnsi="宋体" w:eastAsia="宋体" w:cs="宋体"/>
                <w:b/>
                <w:bCs/>
                <w:kern w:val="0"/>
                <w:sz w:val="40"/>
                <w:szCs w:val="40"/>
              </w:rPr>
            </w:pPr>
          </w:p>
        </w:tc>
        <w:tc>
          <w:tcPr>
            <w:tcW w:w="2514" w:type="dxa"/>
            <w:gridSpan w:val="6"/>
            <w:tcBorders>
              <w:top w:val="nil"/>
              <w:left w:val="nil"/>
              <w:bottom w:val="nil"/>
              <w:right w:val="nil"/>
            </w:tcBorders>
            <w:shd w:val="clear" w:color="auto" w:fill="auto"/>
            <w:noWrap/>
            <w:vAlign w:val="center"/>
          </w:tcPr>
          <w:p w14:paraId="6E8FA27A">
            <w:pPr>
              <w:keepNext w:val="0"/>
              <w:keepLines w:val="0"/>
              <w:pageBreakBefore w:val="0"/>
              <w:widowControl w:val="0"/>
              <w:kinsoku/>
              <w:wordWrap/>
              <w:overflowPunct/>
              <w:topLinePunct w:val="0"/>
              <w:autoSpaceDE/>
              <w:autoSpaceDN/>
              <w:bidi w:val="0"/>
              <w:adjustRightInd/>
              <w:snapToGrid/>
              <w:spacing w:line="200" w:lineRule="exact"/>
              <w:jc w:val="center"/>
              <w:rPr>
                <w:rFonts w:ascii="宋体" w:hAnsi="宋体" w:eastAsia="宋体" w:cs="宋体"/>
                <w:b/>
                <w:bCs/>
                <w:kern w:val="0"/>
                <w:sz w:val="40"/>
                <w:szCs w:val="40"/>
              </w:rPr>
            </w:pPr>
          </w:p>
        </w:tc>
        <w:tc>
          <w:tcPr>
            <w:tcW w:w="3678" w:type="dxa"/>
            <w:gridSpan w:val="7"/>
            <w:tcBorders>
              <w:top w:val="nil"/>
              <w:left w:val="nil"/>
              <w:bottom w:val="nil"/>
              <w:right w:val="nil"/>
            </w:tcBorders>
            <w:shd w:val="clear" w:color="auto" w:fill="auto"/>
            <w:noWrap/>
            <w:vAlign w:val="center"/>
          </w:tcPr>
          <w:p w14:paraId="60EBD990">
            <w:pPr>
              <w:keepNext w:val="0"/>
              <w:keepLines w:val="0"/>
              <w:pageBreakBefore w:val="0"/>
              <w:widowControl w:val="0"/>
              <w:kinsoku/>
              <w:wordWrap/>
              <w:overflowPunct/>
              <w:topLinePunct w:val="0"/>
              <w:autoSpaceDE/>
              <w:autoSpaceDN/>
              <w:bidi w:val="0"/>
              <w:adjustRightInd/>
              <w:snapToGrid/>
              <w:spacing w:line="200" w:lineRule="exact"/>
              <w:jc w:val="center"/>
              <w:rPr>
                <w:rFonts w:ascii="宋体" w:hAnsi="宋体" w:eastAsia="宋体" w:cs="宋体"/>
                <w:b/>
                <w:bCs/>
                <w:kern w:val="0"/>
                <w:sz w:val="40"/>
                <w:szCs w:val="40"/>
              </w:rPr>
            </w:pPr>
          </w:p>
        </w:tc>
        <w:tc>
          <w:tcPr>
            <w:tcW w:w="2987" w:type="dxa"/>
            <w:gridSpan w:val="5"/>
            <w:tcBorders>
              <w:top w:val="nil"/>
              <w:left w:val="nil"/>
              <w:bottom w:val="nil"/>
              <w:right w:val="nil"/>
            </w:tcBorders>
            <w:shd w:val="clear" w:color="auto" w:fill="auto"/>
            <w:noWrap/>
            <w:vAlign w:val="center"/>
          </w:tcPr>
          <w:p w14:paraId="6C72FBFB">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b/>
                <w:bCs/>
                <w:kern w:val="0"/>
                <w:sz w:val="20"/>
                <w:szCs w:val="20"/>
              </w:rPr>
            </w:pPr>
            <w:r>
              <w:rPr>
                <w:rFonts w:hint="eastAsia" w:ascii="宋体" w:hAnsi="宋体" w:eastAsia="宋体" w:cs="宋体"/>
                <w:b/>
                <w:bCs/>
                <w:kern w:val="0"/>
                <w:sz w:val="20"/>
                <w:szCs w:val="20"/>
              </w:rPr>
              <w:t>01表</w:t>
            </w:r>
          </w:p>
        </w:tc>
      </w:tr>
      <w:tr w14:paraId="5D8096BE">
        <w:tblPrEx>
          <w:tblCellMar>
            <w:top w:w="0" w:type="dxa"/>
            <w:left w:w="108" w:type="dxa"/>
            <w:bottom w:w="0" w:type="dxa"/>
            <w:right w:w="108" w:type="dxa"/>
          </w:tblCellMar>
        </w:tblPrEx>
        <w:trPr>
          <w:gridAfter w:val="2"/>
          <w:wAfter w:w="170" w:type="dxa"/>
          <w:trHeight w:val="187" w:hRule="atLeast"/>
          <w:jc w:val="center"/>
        </w:trPr>
        <w:tc>
          <w:tcPr>
            <w:tcW w:w="7585" w:type="dxa"/>
            <w:gridSpan w:val="12"/>
            <w:tcBorders>
              <w:top w:val="nil"/>
              <w:left w:val="nil"/>
              <w:bottom w:val="single" w:color="auto" w:sz="4" w:space="0"/>
              <w:right w:val="nil"/>
            </w:tcBorders>
            <w:shd w:val="clear" w:color="auto" w:fill="auto"/>
            <w:noWrap/>
            <w:vAlign w:val="center"/>
          </w:tcPr>
          <w:p w14:paraId="35A7D34A">
            <w:pPr>
              <w:keepNext w:val="0"/>
              <w:keepLines w:val="0"/>
              <w:pageBreakBefore w:val="0"/>
              <w:widowControl w:val="0"/>
              <w:kinsoku/>
              <w:wordWrap/>
              <w:overflowPunct/>
              <w:topLinePunct w:val="0"/>
              <w:autoSpaceDE/>
              <w:autoSpaceDN/>
              <w:bidi w:val="0"/>
              <w:adjustRightInd/>
              <w:snapToGrid/>
              <w:spacing w:line="200" w:lineRule="exact"/>
              <w:jc w:val="left"/>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rPr>
              <w:t>编制部门：</w:t>
            </w:r>
            <w:r>
              <w:rPr>
                <w:rFonts w:hint="eastAsia" w:ascii="宋体" w:hAnsi="宋体" w:eastAsia="宋体" w:cs="宋体"/>
                <w:b/>
                <w:bCs/>
                <w:kern w:val="0"/>
                <w:sz w:val="20"/>
                <w:szCs w:val="20"/>
                <w:lang w:eastAsia="zh-CN"/>
              </w:rPr>
              <w:t>商洛市司法局</w:t>
            </w:r>
          </w:p>
        </w:tc>
        <w:tc>
          <w:tcPr>
            <w:tcW w:w="3678" w:type="dxa"/>
            <w:gridSpan w:val="7"/>
            <w:tcBorders>
              <w:top w:val="nil"/>
              <w:left w:val="nil"/>
              <w:bottom w:val="nil"/>
              <w:right w:val="nil"/>
            </w:tcBorders>
            <w:shd w:val="clear" w:color="auto" w:fill="auto"/>
            <w:noWrap/>
            <w:vAlign w:val="center"/>
          </w:tcPr>
          <w:p w14:paraId="359F7AB4">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b/>
                <w:bCs/>
                <w:kern w:val="0"/>
                <w:sz w:val="20"/>
                <w:szCs w:val="20"/>
              </w:rPr>
            </w:pPr>
          </w:p>
        </w:tc>
        <w:tc>
          <w:tcPr>
            <w:tcW w:w="2987" w:type="dxa"/>
            <w:gridSpan w:val="5"/>
            <w:tcBorders>
              <w:top w:val="nil"/>
              <w:left w:val="nil"/>
              <w:bottom w:val="nil"/>
              <w:right w:val="nil"/>
            </w:tcBorders>
            <w:shd w:val="clear" w:color="auto" w:fill="auto"/>
            <w:noWrap/>
            <w:vAlign w:val="center"/>
          </w:tcPr>
          <w:p w14:paraId="7306F48F">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b/>
                <w:bCs/>
                <w:kern w:val="0"/>
                <w:sz w:val="20"/>
                <w:szCs w:val="20"/>
              </w:rPr>
            </w:pPr>
            <w:r>
              <w:rPr>
                <w:rFonts w:hint="eastAsia" w:ascii="宋体" w:hAnsi="宋体" w:eastAsia="宋体" w:cs="宋体"/>
                <w:b/>
                <w:bCs/>
                <w:kern w:val="0"/>
                <w:sz w:val="20"/>
                <w:szCs w:val="20"/>
              </w:rPr>
              <w:t>单位：万元</w:t>
            </w:r>
          </w:p>
        </w:tc>
      </w:tr>
      <w:tr w14:paraId="06BBA843">
        <w:tblPrEx>
          <w:tblCellMar>
            <w:top w:w="0" w:type="dxa"/>
            <w:left w:w="108" w:type="dxa"/>
            <w:bottom w:w="0" w:type="dxa"/>
            <w:right w:w="108" w:type="dxa"/>
          </w:tblCellMar>
        </w:tblPrEx>
        <w:trPr>
          <w:gridAfter w:val="2"/>
          <w:wAfter w:w="170" w:type="dxa"/>
          <w:trHeight w:val="175" w:hRule="atLeast"/>
          <w:jc w:val="center"/>
        </w:trPr>
        <w:tc>
          <w:tcPr>
            <w:tcW w:w="7585" w:type="dxa"/>
            <w:gridSpan w:val="12"/>
            <w:tcBorders>
              <w:top w:val="single" w:color="auto" w:sz="4" w:space="0"/>
              <w:left w:val="single" w:color="auto" w:sz="4" w:space="0"/>
              <w:bottom w:val="single" w:color="auto" w:sz="4" w:space="0"/>
              <w:right w:val="single" w:color="000000" w:sz="4" w:space="0"/>
            </w:tcBorders>
            <w:shd w:val="clear" w:color="auto" w:fill="auto"/>
            <w:noWrap/>
            <w:vAlign w:val="center"/>
          </w:tcPr>
          <w:p w14:paraId="1E848016">
            <w:pPr>
              <w:keepNext w:val="0"/>
              <w:keepLines w:val="0"/>
              <w:pageBreakBefore w:val="0"/>
              <w:widowControl w:val="0"/>
              <w:kinsoku/>
              <w:wordWrap/>
              <w:overflowPunct/>
              <w:topLinePunct w:val="0"/>
              <w:autoSpaceDE/>
              <w:autoSpaceDN/>
              <w:bidi w:val="0"/>
              <w:adjustRightInd/>
              <w:snapToGrid/>
              <w:spacing w:line="2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收    入</w:t>
            </w:r>
          </w:p>
        </w:tc>
        <w:tc>
          <w:tcPr>
            <w:tcW w:w="6665" w:type="dxa"/>
            <w:gridSpan w:val="12"/>
            <w:tcBorders>
              <w:top w:val="single" w:color="auto" w:sz="4" w:space="0"/>
              <w:left w:val="nil"/>
              <w:bottom w:val="single" w:color="auto" w:sz="4" w:space="0"/>
              <w:right w:val="single" w:color="auto" w:sz="4" w:space="0"/>
            </w:tcBorders>
            <w:shd w:val="clear" w:color="auto" w:fill="auto"/>
            <w:noWrap/>
            <w:vAlign w:val="center"/>
          </w:tcPr>
          <w:p w14:paraId="08618C02">
            <w:pPr>
              <w:keepNext w:val="0"/>
              <w:keepLines w:val="0"/>
              <w:pageBreakBefore w:val="0"/>
              <w:widowControl w:val="0"/>
              <w:kinsoku/>
              <w:wordWrap/>
              <w:overflowPunct/>
              <w:topLinePunct w:val="0"/>
              <w:autoSpaceDE/>
              <w:autoSpaceDN/>
              <w:bidi w:val="0"/>
              <w:adjustRightInd/>
              <w:snapToGrid/>
              <w:spacing w:line="2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支    出</w:t>
            </w:r>
          </w:p>
        </w:tc>
      </w:tr>
      <w:tr w14:paraId="43D50040">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center"/>
          </w:tcPr>
          <w:p w14:paraId="51CB66A4">
            <w:pPr>
              <w:keepNext w:val="0"/>
              <w:keepLines w:val="0"/>
              <w:pageBreakBefore w:val="0"/>
              <w:widowControl w:val="0"/>
              <w:kinsoku/>
              <w:wordWrap/>
              <w:overflowPunct/>
              <w:topLinePunct w:val="0"/>
              <w:autoSpaceDE/>
              <w:autoSpaceDN/>
              <w:bidi w:val="0"/>
              <w:adjustRightInd/>
              <w:snapToGrid/>
              <w:spacing w:line="2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2514" w:type="dxa"/>
            <w:gridSpan w:val="6"/>
            <w:tcBorders>
              <w:top w:val="nil"/>
              <w:left w:val="nil"/>
              <w:bottom w:val="single" w:color="auto" w:sz="4" w:space="0"/>
              <w:right w:val="single" w:color="auto" w:sz="4" w:space="0"/>
            </w:tcBorders>
            <w:shd w:val="clear" w:color="auto" w:fill="auto"/>
            <w:noWrap/>
            <w:vAlign w:val="center"/>
          </w:tcPr>
          <w:p w14:paraId="4965BEAF">
            <w:pPr>
              <w:keepNext w:val="0"/>
              <w:keepLines w:val="0"/>
              <w:pageBreakBefore w:val="0"/>
              <w:widowControl w:val="0"/>
              <w:kinsoku/>
              <w:wordWrap/>
              <w:overflowPunct/>
              <w:topLinePunct w:val="0"/>
              <w:autoSpaceDE/>
              <w:autoSpaceDN/>
              <w:bidi w:val="0"/>
              <w:adjustRightInd/>
              <w:snapToGrid/>
              <w:spacing w:line="2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决算数</w:t>
            </w:r>
          </w:p>
        </w:tc>
        <w:tc>
          <w:tcPr>
            <w:tcW w:w="3678" w:type="dxa"/>
            <w:gridSpan w:val="7"/>
            <w:tcBorders>
              <w:top w:val="nil"/>
              <w:left w:val="nil"/>
              <w:bottom w:val="single" w:color="auto" w:sz="4" w:space="0"/>
              <w:right w:val="single" w:color="auto" w:sz="4" w:space="0"/>
            </w:tcBorders>
            <w:shd w:val="clear" w:color="auto" w:fill="auto"/>
            <w:noWrap/>
            <w:vAlign w:val="center"/>
          </w:tcPr>
          <w:p w14:paraId="5E3FB958">
            <w:pPr>
              <w:keepNext w:val="0"/>
              <w:keepLines w:val="0"/>
              <w:pageBreakBefore w:val="0"/>
              <w:widowControl w:val="0"/>
              <w:kinsoku/>
              <w:wordWrap/>
              <w:overflowPunct/>
              <w:topLinePunct w:val="0"/>
              <w:autoSpaceDE/>
              <w:autoSpaceDN/>
              <w:bidi w:val="0"/>
              <w:adjustRightInd/>
              <w:snapToGrid/>
              <w:spacing w:line="2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项目</w:t>
            </w:r>
          </w:p>
        </w:tc>
        <w:tc>
          <w:tcPr>
            <w:tcW w:w="2987" w:type="dxa"/>
            <w:gridSpan w:val="5"/>
            <w:tcBorders>
              <w:top w:val="nil"/>
              <w:left w:val="nil"/>
              <w:bottom w:val="single" w:color="auto" w:sz="4" w:space="0"/>
              <w:right w:val="single" w:color="auto" w:sz="4" w:space="0"/>
            </w:tcBorders>
            <w:shd w:val="clear" w:color="auto" w:fill="auto"/>
            <w:noWrap/>
            <w:vAlign w:val="center"/>
          </w:tcPr>
          <w:p w14:paraId="3B140F94">
            <w:pPr>
              <w:keepNext w:val="0"/>
              <w:keepLines w:val="0"/>
              <w:pageBreakBefore w:val="0"/>
              <w:widowControl w:val="0"/>
              <w:kinsoku/>
              <w:wordWrap/>
              <w:overflowPunct/>
              <w:topLinePunct w:val="0"/>
              <w:autoSpaceDE/>
              <w:autoSpaceDN/>
              <w:bidi w:val="0"/>
              <w:adjustRightInd/>
              <w:snapToGrid/>
              <w:spacing w:line="2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决算数</w:t>
            </w:r>
          </w:p>
        </w:tc>
      </w:tr>
      <w:tr w14:paraId="748ABCD0">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center"/>
          </w:tcPr>
          <w:p w14:paraId="101D983D">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1、财政拨款收入</w:t>
            </w:r>
          </w:p>
        </w:tc>
        <w:tc>
          <w:tcPr>
            <w:tcW w:w="2514" w:type="dxa"/>
            <w:gridSpan w:val="6"/>
            <w:tcBorders>
              <w:top w:val="nil"/>
              <w:left w:val="nil"/>
              <w:bottom w:val="single" w:color="auto" w:sz="4" w:space="0"/>
              <w:right w:val="single" w:color="auto" w:sz="4" w:space="0"/>
            </w:tcBorders>
            <w:shd w:val="clear" w:color="auto" w:fill="auto"/>
            <w:vAlign w:val="center"/>
          </w:tcPr>
          <w:p w14:paraId="451D57DA">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1872.90</w:t>
            </w: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20ACBB46">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1、一般公共服务支出</w:t>
            </w:r>
          </w:p>
        </w:tc>
        <w:tc>
          <w:tcPr>
            <w:tcW w:w="2987" w:type="dxa"/>
            <w:gridSpan w:val="5"/>
            <w:tcBorders>
              <w:top w:val="nil"/>
              <w:left w:val="nil"/>
              <w:bottom w:val="single" w:color="auto" w:sz="4" w:space="0"/>
              <w:right w:val="single" w:color="auto" w:sz="4" w:space="0"/>
            </w:tcBorders>
            <w:shd w:val="clear" w:color="auto" w:fill="auto"/>
            <w:vAlign w:val="center"/>
          </w:tcPr>
          <w:p w14:paraId="1F2253AA">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0B58287">
        <w:tblPrEx>
          <w:tblCellMar>
            <w:top w:w="0" w:type="dxa"/>
            <w:left w:w="108" w:type="dxa"/>
            <w:bottom w:w="0" w:type="dxa"/>
            <w:right w:w="108" w:type="dxa"/>
          </w:tblCellMar>
        </w:tblPrEx>
        <w:trPr>
          <w:gridAfter w:val="2"/>
          <w:wAfter w:w="170" w:type="dxa"/>
          <w:trHeight w:val="175"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center"/>
          </w:tcPr>
          <w:p w14:paraId="6C58F17D">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其中：一般公共预算财政拨款</w:t>
            </w:r>
          </w:p>
        </w:tc>
        <w:tc>
          <w:tcPr>
            <w:tcW w:w="2514" w:type="dxa"/>
            <w:gridSpan w:val="6"/>
            <w:tcBorders>
              <w:top w:val="nil"/>
              <w:left w:val="nil"/>
              <w:bottom w:val="single" w:color="auto" w:sz="4" w:space="0"/>
              <w:right w:val="single" w:color="auto" w:sz="4" w:space="0"/>
            </w:tcBorders>
            <w:shd w:val="clear" w:color="auto" w:fill="auto"/>
            <w:vAlign w:val="center"/>
          </w:tcPr>
          <w:p w14:paraId="00A913B4">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1872.90</w:t>
            </w: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2A5146CC">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2、外交支出</w:t>
            </w:r>
          </w:p>
        </w:tc>
        <w:tc>
          <w:tcPr>
            <w:tcW w:w="2987" w:type="dxa"/>
            <w:gridSpan w:val="5"/>
            <w:tcBorders>
              <w:top w:val="nil"/>
              <w:left w:val="nil"/>
              <w:bottom w:val="single" w:color="auto" w:sz="4" w:space="0"/>
              <w:right w:val="single" w:color="auto" w:sz="4" w:space="0"/>
            </w:tcBorders>
            <w:shd w:val="clear" w:color="auto" w:fill="auto"/>
            <w:vAlign w:val="center"/>
          </w:tcPr>
          <w:p w14:paraId="6379F000">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0157377">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center"/>
          </w:tcPr>
          <w:p w14:paraId="44559F0A">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政府性基金预算财政拨款</w:t>
            </w:r>
          </w:p>
        </w:tc>
        <w:tc>
          <w:tcPr>
            <w:tcW w:w="2514" w:type="dxa"/>
            <w:gridSpan w:val="6"/>
            <w:tcBorders>
              <w:top w:val="nil"/>
              <w:left w:val="nil"/>
              <w:bottom w:val="single" w:color="auto" w:sz="4" w:space="0"/>
              <w:right w:val="single" w:color="auto" w:sz="4" w:space="0"/>
            </w:tcBorders>
            <w:shd w:val="clear" w:color="auto" w:fill="auto"/>
            <w:vAlign w:val="center"/>
          </w:tcPr>
          <w:p w14:paraId="1CD078DA">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558A1D94">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3、国防支出</w:t>
            </w:r>
          </w:p>
        </w:tc>
        <w:tc>
          <w:tcPr>
            <w:tcW w:w="2987" w:type="dxa"/>
            <w:gridSpan w:val="5"/>
            <w:tcBorders>
              <w:top w:val="nil"/>
              <w:left w:val="nil"/>
              <w:bottom w:val="single" w:color="auto" w:sz="4" w:space="0"/>
              <w:right w:val="single" w:color="auto" w:sz="4" w:space="0"/>
            </w:tcBorders>
            <w:shd w:val="clear" w:color="auto" w:fill="auto"/>
            <w:vAlign w:val="center"/>
          </w:tcPr>
          <w:p w14:paraId="7202474D">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9DF5EA3">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center"/>
          </w:tcPr>
          <w:p w14:paraId="1F39328B">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国有资本经营预算财政拨款</w:t>
            </w:r>
          </w:p>
        </w:tc>
        <w:tc>
          <w:tcPr>
            <w:tcW w:w="2514" w:type="dxa"/>
            <w:gridSpan w:val="6"/>
            <w:tcBorders>
              <w:top w:val="nil"/>
              <w:left w:val="nil"/>
              <w:bottom w:val="single" w:color="auto" w:sz="4" w:space="0"/>
              <w:right w:val="single" w:color="auto" w:sz="4" w:space="0"/>
            </w:tcBorders>
            <w:shd w:val="clear" w:color="auto" w:fill="auto"/>
            <w:vAlign w:val="center"/>
          </w:tcPr>
          <w:p w14:paraId="143C657D">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24DF4FD1">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4、公共安全支出</w:t>
            </w:r>
          </w:p>
        </w:tc>
        <w:tc>
          <w:tcPr>
            <w:tcW w:w="2987" w:type="dxa"/>
            <w:gridSpan w:val="5"/>
            <w:tcBorders>
              <w:top w:val="nil"/>
              <w:left w:val="nil"/>
              <w:bottom w:val="single" w:color="auto" w:sz="4" w:space="0"/>
              <w:right w:val="single" w:color="auto" w:sz="4" w:space="0"/>
            </w:tcBorders>
            <w:shd w:val="clear" w:color="auto" w:fill="auto"/>
            <w:vAlign w:val="center"/>
          </w:tcPr>
          <w:p w14:paraId="044C78BE">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798.98</w:t>
            </w:r>
            <w:r>
              <w:rPr>
                <w:rFonts w:hint="eastAsia" w:ascii="宋体" w:hAnsi="宋体" w:eastAsia="宋体" w:cs="宋体"/>
                <w:kern w:val="0"/>
                <w:sz w:val="18"/>
                <w:szCs w:val="18"/>
              </w:rPr>
              <w:t>　</w:t>
            </w:r>
          </w:p>
        </w:tc>
      </w:tr>
      <w:tr w14:paraId="7D224DF6">
        <w:tblPrEx>
          <w:tblCellMar>
            <w:top w:w="0" w:type="dxa"/>
            <w:left w:w="108" w:type="dxa"/>
            <w:bottom w:w="0" w:type="dxa"/>
            <w:right w:w="108" w:type="dxa"/>
          </w:tblCellMar>
        </w:tblPrEx>
        <w:trPr>
          <w:gridAfter w:val="2"/>
          <w:wAfter w:w="170" w:type="dxa"/>
          <w:trHeight w:val="175"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center"/>
          </w:tcPr>
          <w:p w14:paraId="4BDC5ADF">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2、上级补助收入</w:t>
            </w:r>
          </w:p>
        </w:tc>
        <w:tc>
          <w:tcPr>
            <w:tcW w:w="2514" w:type="dxa"/>
            <w:gridSpan w:val="6"/>
            <w:tcBorders>
              <w:top w:val="nil"/>
              <w:left w:val="nil"/>
              <w:bottom w:val="single" w:color="auto" w:sz="4" w:space="0"/>
              <w:right w:val="single" w:color="auto" w:sz="4" w:space="0"/>
            </w:tcBorders>
            <w:shd w:val="clear" w:color="auto" w:fill="auto"/>
            <w:vAlign w:val="center"/>
          </w:tcPr>
          <w:p w14:paraId="08A0947E">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38D5916A">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5、教育支出</w:t>
            </w:r>
          </w:p>
        </w:tc>
        <w:tc>
          <w:tcPr>
            <w:tcW w:w="2987" w:type="dxa"/>
            <w:gridSpan w:val="5"/>
            <w:tcBorders>
              <w:top w:val="nil"/>
              <w:left w:val="nil"/>
              <w:bottom w:val="single" w:color="auto" w:sz="4" w:space="0"/>
              <w:right w:val="single" w:color="auto" w:sz="4" w:space="0"/>
            </w:tcBorders>
            <w:shd w:val="clear" w:color="auto" w:fill="auto"/>
            <w:vAlign w:val="center"/>
          </w:tcPr>
          <w:p w14:paraId="62DBF234">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B3CBC7C">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center"/>
          </w:tcPr>
          <w:p w14:paraId="78E750CA">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3、事业收入</w:t>
            </w:r>
          </w:p>
        </w:tc>
        <w:tc>
          <w:tcPr>
            <w:tcW w:w="2514" w:type="dxa"/>
            <w:gridSpan w:val="6"/>
            <w:tcBorders>
              <w:top w:val="nil"/>
              <w:left w:val="nil"/>
              <w:bottom w:val="single" w:color="auto" w:sz="4" w:space="0"/>
              <w:right w:val="single" w:color="auto" w:sz="4" w:space="0"/>
            </w:tcBorders>
            <w:shd w:val="clear" w:color="auto" w:fill="auto"/>
            <w:vAlign w:val="center"/>
          </w:tcPr>
          <w:p w14:paraId="71CD424F">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0D1C0D44">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6、科学技术支出</w:t>
            </w:r>
          </w:p>
        </w:tc>
        <w:tc>
          <w:tcPr>
            <w:tcW w:w="2987" w:type="dxa"/>
            <w:gridSpan w:val="5"/>
            <w:tcBorders>
              <w:top w:val="nil"/>
              <w:left w:val="nil"/>
              <w:bottom w:val="single" w:color="auto" w:sz="4" w:space="0"/>
              <w:right w:val="single" w:color="auto" w:sz="4" w:space="0"/>
            </w:tcBorders>
            <w:shd w:val="clear" w:color="auto" w:fill="auto"/>
            <w:vAlign w:val="center"/>
          </w:tcPr>
          <w:p w14:paraId="656C1942">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71E3F71">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center"/>
          </w:tcPr>
          <w:p w14:paraId="38607405">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其中：纳入财政专户管理的收费</w:t>
            </w:r>
          </w:p>
        </w:tc>
        <w:tc>
          <w:tcPr>
            <w:tcW w:w="2514" w:type="dxa"/>
            <w:gridSpan w:val="6"/>
            <w:tcBorders>
              <w:top w:val="nil"/>
              <w:left w:val="nil"/>
              <w:bottom w:val="single" w:color="auto" w:sz="4" w:space="0"/>
              <w:right w:val="single" w:color="auto" w:sz="4" w:space="0"/>
            </w:tcBorders>
            <w:shd w:val="clear" w:color="auto" w:fill="auto"/>
            <w:vAlign w:val="center"/>
          </w:tcPr>
          <w:p w14:paraId="2FE1000F">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61C378E8">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7、文化体育与传媒支出</w:t>
            </w:r>
          </w:p>
        </w:tc>
        <w:tc>
          <w:tcPr>
            <w:tcW w:w="2987" w:type="dxa"/>
            <w:gridSpan w:val="5"/>
            <w:tcBorders>
              <w:top w:val="nil"/>
              <w:left w:val="nil"/>
              <w:bottom w:val="single" w:color="auto" w:sz="4" w:space="0"/>
              <w:right w:val="single" w:color="auto" w:sz="4" w:space="0"/>
            </w:tcBorders>
            <w:shd w:val="clear" w:color="auto" w:fill="auto"/>
            <w:vAlign w:val="center"/>
          </w:tcPr>
          <w:p w14:paraId="74C7C4CA">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0AF9134">
        <w:tblPrEx>
          <w:tblCellMar>
            <w:top w:w="0" w:type="dxa"/>
            <w:left w:w="108" w:type="dxa"/>
            <w:bottom w:w="0" w:type="dxa"/>
            <w:right w:w="108" w:type="dxa"/>
          </w:tblCellMar>
        </w:tblPrEx>
        <w:trPr>
          <w:gridAfter w:val="2"/>
          <w:wAfter w:w="170" w:type="dxa"/>
          <w:trHeight w:val="175"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center"/>
          </w:tcPr>
          <w:p w14:paraId="75569C7F">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4、经营收入</w:t>
            </w:r>
          </w:p>
        </w:tc>
        <w:tc>
          <w:tcPr>
            <w:tcW w:w="2514" w:type="dxa"/>
            <w:gridSpan w:val="6"/>
            <w:tcBorders>
              <w:top w:val="nil"/>
              <w:left w:val="nil"/>
              <w:bottom w:val="single" w:color="auto" w:sz="4" w:space="0"/>
              <w:right w:val="single" w:color="auto" w:sz="4" w:space="0"/>
            </w:tcBorders>
            <w:shd w:val="clear" w:color="auto" w:fill="auto"/>
            <w:vAlign w:val="center"/>
          </w:tcPr>
          <w:p w14:paraId="062C2E67">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620545E8">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8、社会保障和就业支出</w:t>
            </w:r>
          </w:p>
        </w:tc>
        <w:tc>
          <w:tcPr>
            <w:tcW w:w="2987" w:type="dxa"/>
            <w:gridSpan w:val="5"/>
            <w:tcBorders>
              <w:top w:val="nil"/>
              <w:left w:val="nil"/>
              <w:bottom w:val="single" w:color="auto" w:sz="4" w:space="0"/>
              <w:right w:val="single" w:color="auto" w:sz="4" w:space="0"/>
            </w:tcBorders>
            <w:shd w:val="clear" w:color="auto" w:fill="auto"/>
            <w:vAlign w:val="center"/>
          </w:tcPr>
          <w:p w14:paraId="09471E35">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40.38</w:t>
            </w:r>
            <w:r>
              <w:rPr>
                <w:rFonts w:hint="eastAsia" w:ascii="宋体" w:hAnsi="宋体" w:eastAsia="宋体" w:cs="宋体"/>
                <w:kern w:val="0"/>
                <w:sz w:val="18"/>
                <w:szCs w:val="18"/>
              </w:rPr>
              <w:t>　</w:t>
            </w:r>
          </w:p>
        </w:tc>
      </w:tr>
      <w:tr w14:paraId="3FABA084">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center"/>
          </w:tcPr>
          <w:p w14:paraId="453EE9B7">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5、附属单位上缴收入</w:t>
            </w:r>
          </w:p>
        </w:tc>
        <w:tc>
          <w:tcPr>
            <w:tcW w:w="2514" w:type="dxa"/>
            <w:gridSpan w:val="6"/>
            <w:tcBorders>
              <w:top w:val="nil"/>
              <w:left w:val="nil"/>
              <w:bottom w:val="single" w:color="auto" w:sz="4" w:space="0"/>
              <w:right w:val="single" w:color="auto" w:sz="4" w:space="0"/>
            </w:tcBorders>
            <w:shd w:val="clear" w:color="auto" w:fill="auto"/>
            <w:vAlign w:val="center"/>
          </w:tcPr>
          <w:p w14:paraId="208CA7A8">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2B1D7167">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9、医疗卫生与计划生育支出</w:t>
            </w:r>
          </w:p>
        </w:tc>
        <w:tc>
          <w:tcPr>
            <w:tcW w:w="2987" w:type="dxa"/>
            <w:gridSpan w:val="5"/>
            <w:tcBorders>
              <w:top w:val="nil"/>
              <w:left w:val="nil"/>
              <w:bottom w:val="single" w:color="auto" w:sz="4" w:space="0"/>
              <w:right w:val="single" w:color="auto" w:sz="4" w:space="0"/>
            </w:tcBorders>
            <w:shd w:val="clear" w:color="auto" w:fill="auto"/>
            <w:vAlign w:val="center"/>
          </w:tcPr>
          <w:p w14:paraId="5D72C09D">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50AB9EC">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center"/>
          </w:tcPr>
          <w:p w14:paraId="755F9BB6">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6、其他收入</w:t>
            </w:r>
          </w:p>
        </w:tc>
        <w:tc>
          <w:tcPr>
            <w:tcW w:w="2514" w:type="dxa"/>
            <w:gridSpan w:val="6"/>
            <w:tcBorders>
              <w:top w:val="nil"/>
              <w:left w:val="nil"/>
              <w:bottom w:val="single" w:color="auto" w:sz="4" w:space="0"/>
              <w:right w:val="single" w:color="auto" w:sz="4" w:space="0"/>
            </w:tcBorders>
            <w:shd w:val="clear" w:color="auto" w:fill="auto"/>
            <w:vAlign w:val="center"/>
          </w:tcPr>
          <w:p w14:paraId="6A1058A5">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39.31</w:t>
            </w: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310F5E56">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10、节能环保支出</w:t>
            </w:r>
          </w:p>
        </w:tc>
        <w:tc>
          <w:tcPr>
            <w:tcW w:w="2987" w:type="dxa"/>
            <w:gridSpan w:val="5"/>
            <w:tcBorders>
              <w:top w:val="nil"/>
              <w:left w:val="nil"/>
              <w:bottom w:val="single" w:color="auto" w:sz="4" w:space="0"/>
              <w:right w:val="single" w:color="auto" w:sz="4" w:space="0"/>
            </w:tcBorders>
            <w:shd w:val="clear" w:color="auto" w:fill="auto"/>
            <w:vAlign w:val="center"/>
          </w:tcPr>
          <w:p w14:paraId="585C604F">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B05A0F6">
        <w:tblPrEx>
          <w:tblCellMar>
            <w:top w:w="0" w:type="dxa"/>
            <w:left w:w="108" w:type="dxa"/>
            <w:bottom w:w="0" w:type="dxa"/>
            <w:right w:w="108" w:type="dxa"/>
          </w:tblCellMar>
        </w:tblPrEx>
        <w:trPr>
          <w:gridAfter w:val="2"/>
          <w:wAfter w:w="170" w:type="dxa"/>
          <w:trHeight w:val="175"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bottom"/>
          </w:tcPr>
          <w:p w14:paraId="405E651F">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14" w:type="dxa"/>
            <w:gridSpan w:val="6"/>
            <w:tcBorders>
              <w:top w:val="nil"/>
              <w:left w:val="nil"/>
              <w:bottom w:val="single" w:color="auto" w:sz="4" w:space="0"/>
              <w:right w:val="single" w:color="auto" w:sz="4" w:space="0"/>
            </w:tcBorders>
            <w:shd w:val="clear" w:color="auto" w:fill="auto"/>
            <w:vAlign w:val="center"/>
          </w:tcPr>
          <w:p w14:paraId="128758FA">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0B8780B0">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11、城乡社区支出</w:t>
            </w:r>
          </w:p>
        </w:tc>
        <w:tc>
          <w:tcPr>
            <w:tcW w:w="2987" w:type="dxa"/>
            <w:gridSpan w:val="5"/>
            <w:tcBorders>
              <w:top w:val="nil"/>
              <w:left w:val="nil"/>
              <w:bottom w:val="single" w:color="auto" w:sz="4" w:space="0"/>
              <w:right w:val="single" w:color="auto" w:sz="4" w:space="0"/>
            </w:tcBorders>
            <w:shd w:val="clear" w:color="auto" w:fill="auto"/>
            <w:vAlign w:val="center"/>
          </w:tcPr>
          <w:p w14:paraId="5507763C">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980.42</w:t>
            </w:r>
            <w:r>
              <w:rPr>
                <w:rFonts w:hint="eastAsia" w:ascii="宋体" w:hAnsi="宋体" w:eastAsia="宋体" w:cs="宋体"/>
                <w:kern w:val="0"/>
                <w:sz w:val="18"/>
                <w:szCs w:val="18"/>
              </w:rPr>
              <w:t>　</w:t>
            </w:r>
          </w:p>
        </w:tc>
      </w:tr>
      <w:tr w14:paraId="3FD5D362">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center"/>
          </w:tcPr>
          <w:p w14:paraId="1ED3B02C">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14" w:type="dxa"/>
            <w:gridSpan w:val="6"/>
            <w:tcBorders>
              <w:top w:val="nil"/>
              <w:left w:val="nil"/>
              <w:bottom w:val="single" w:color="auto" w:sz="4" w:space="0"/>
              <w:right w:val="single" w:color="auto" w:sz="4" w:space="0"/>
            </w:tcBorders>
            <w:shd w:val="clear" w:color="auto" w:fill="auto"/>
            <w:noWrap/>
            <w:vAlign w:val="center"/>
          </w:tcPr>
          <w:p w14:paraId="61E2EEC3">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3E8A336F">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12、农林水支出</w:t>
            </w:r>
          </w:p>
        </w:tc>
        <w:tc>
          <w:tcPr>
            <w:tcW w:w="2987" w:type="dxa"/>
            <w:gridSpan w:val="5"/>
            <w:tcBorders>
              <w:top w:val="nil"/>
              <w:left w:val="nil"/>
              <w:bottom w:val="single" w:color="auto" w:sz="4" w:space="0"/>
              <w:right w:val="single" w:color="auto" w:sz="4" w:space="0"/>
            </w:tcBorders>
            <w:shd w:val="clear" w:color="auto" w:fill="auto"/>
            <w:vAlign w:val="center"/>
          </w:tcPr>
          <w:p w14:paraId="5E2118B1">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9614AA0">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center"/>
          </w:tcPr>
          <w:p w14:paraId="329AE7D3">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14" w:type="dxa"/>
            <w:gridSpan w:val="6"/>
            <w:tcBorders>
              <w:top w:val="nil"/>
              <w:left w:val="nil"/>
              <w:bottom w:val="single" w:color="auto" w:sz="4" w:space="0"/>
              <w:right w:val="single" w:color="auto" w:sz="4" w:space="0"/>
            </w:tcBorders>
            <w:shd w:val="clear" w:color="auto" w:fill="auto"/>
            <w:noWrap/>
            <w:vAlign w:val="center"/>
          </w:tcPr>
          <w:p w14:paraId="2A3D7304">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40BD2834">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13、交通运输支出</w:t>
            </w:r>
          </w:p>
        </w:tc>
        <w:tc>
          <w:tcPr>
            <w:tcW w:w="2987" w:type="dxa"/>
            <w:gridSpan w:val="5"/>
            <w:tcBorders>
              <w:top w:val="nil"/>
              <w:left w:val="nil"/>
              <w:bottom w:val="single" w:color="auto" w:sz="4" w:space="0"/>
              <w:right w:val="single" w:color="auto" w:sz="4" w:space="0"/>
            </w:tcBorders>
            <w:shd w:val="clear" w:color="auto" w:fill="auto"/>
            <w:vAlign w:val="center"/>
          </w:tcPr>
          <w:p w14:paraId="18B30352">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D710153">
        <w:tblPrEx>
          <w:tblCellMar>
            <w:top w:w="0" w:type="dxa"/>
            <w:left w:w="108" w:type="dxa"/>
            <w:bottom w:w="0" w:type="dxa"/>
            <w:right w:w="108" w:type="dxa"/>
          </w:tblCellMar>
        </w:tblPrEx>
        <w:trPr>
          <w:gridAfter w:val="2"/>
          <w:wAfter w:w="170" w:type="dxa"/>
          <w:trHeight w:val="175"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bottom"/>
          </w:tcPr>
          <w:p w14:paraId="3BC94445">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14" w:type="dxa"/>
            <w:gridSpan w:val="6"/>
            <w:tcBorders>
              <w:top w:val="nil"/>
              <w:left w:val="nil"/>
              <w:bottom w:val="single" w:color="auto" w:sz="4" w:space="0"/>
              <w:right w:val="single" w:color="auto" w:sz="4" w:space="0"/>
            </w:tcBorders>
            <w:shd w:val="clear" w:color="auto" w:fill="auto"/>
            <w:noWrap/>
            <w:vAlign w:val="center"/>
          </w:tcPr>
          <w:p w14:paraId="3533EEEA">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2A35A3DF">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14、资源勘探信息等支出</w:t>
            </w:r>
          </w:p>
        </w:tc>
        <w:tc>
          <w:tcPr>
            <w:tcW w:w="2987" w:type="dxa"/>
            <w:gridSpan w:val="5"/>
            <w:tcBorders>
              <w:top w:val="nil"/>
              <w:left w:val="nil"/>
              <w:bottom w:val="single" w:color="auto" w:sz="4" w:space="0"/>
              <w:right w:val="single" w:color="auto" w:sz="4" w:space="0"/>
            </w:tcBorders>
            <w:shd w:val="clear" w:color="auto" w:fill="auto"/>
            <w:vAlign w:val="center"/>
          </w:tcPr>
          <w:p w14:paraId="58BB3EA8">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89BB9C7">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bottom"/>
          </w:tcPr>
          <w:p w14:paraId="1C62A215">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14" w:type="dxa"/>
            <w:gridSpan w:val="6"/>
            <w:tcBorders>
              <w:top w:val="nil"/>
              <w:left w:val="nil"/>
              <w:bottom w:val="single" w:color="auto" w:sz="4" w:space="0"/>
              <w:right w:val="single" w:color="auto" w:sz="4" w:space="0"/>
            </w:tcBorders>
            <w:shd w:val="clear" w:color="auto" w:fill="auto"/>
            <w:noWrap/>
            <w:vAlign w:val="center"/>
          </w:tcPr>
          <w:p w14:paraId="1FFEE2B3">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630030CE">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15、商业服务业等支出</w:t>
            </w:r>
          </w:p>
        </w:tc>
        <w:tc>
          <w:tcPr>
            <w:tcW w:w="2987" w:type="dxa"/>
            <w:gridSpan w:val="5"/>
            <w:tcBorders>
              <w:top w:val="nil"/>
              <w:left w:val="nil"/>
              <w:bottom w:val="single" w:color="auto" w:sz="4" w:space="0"/>
              <w:right w:val="single" w:color="auto" w:sz="4" w:space="0"/>
            </w:tcBorders>
            <w:shd w:val="clear" w:color="auto" w:fill="auto"/>
            <w:vAlign w:val="center"/>
          </w:tcPr>
          <w:p w14:paraId="695DB2E5">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8D71A92">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bottom"/>
          </w:tcPr>
          <w:p w14:paraId="657E8DD0">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14" w:type="dxa"/>
            <w:gridSpan w:val="6"/>
            <w:tcBorders>
              <w:top w:val="nil"/>
              <w:left w:val="nil"/>
              <w:bottom w:val="single" w:color="auto" w:sz="4" w:space="0"/>
              <w:right w:val="single" w:color="auto" w:sz="4" w:space="0"/>
            </w:tcBorders>
            <w:shd w:val="clear" w:color="auto" w:fill="auto"/>
            <w:noWrap/>
            <w:vAlign w:val="center"/>
          </w:tcPr>
          <w:p w14:paraId="06DD1CC8">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4BB0ADED">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16、金融支出</w:t>
            </w:r>
          </w:p>
        </w:tc>
        <w:tc>
          <w:tcPr>
            <w:tcW w:w="2987" w:type="dxa"/>
            <w:gridSpan w:val="5"/>
            <w:tcBorders>
              <w:top w:val="nil"/>
              <w:left w:val="nil"/>
              <w:bottom w:val="single" w:color="auto" w:sz="4" w:space="0"/>
              <w:right w:val="single" w:color="auto" w:sz="4" w:space="0"/>
            </w:tcBorders>
            <w:shd w:val="clear" w:color="auto" w:fill="auto"/>
            <w:vAlign w:val="center"/>
          </w:tcPr>
          <w:p w14:paraId="7EEC6251">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46D6B62">
        <w:tblPrEx>
          <w:tblCellMar>
            <w:top w:w="0" w:type="dxa"/>
            <w:left w:w="108" w:type="dxa"/>
            <w:bottom w:w="0" w:type="dxa"/>
            <w:right w:w="108" w:type="dxa"/>
          </w:tblCellMar>
        </w:tblPrEx>
        <w:trPr>
          <w:gridAfter w:val="2"/>
          <w:wAfter w:w="170" w:type="dxa"/>
          <w:trHeight w:val="175"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bottom"/>
          </w:tcPr>
          <w:p w14:paraId="7E16F3A9">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14" w:type="dxa"/>
            <w:gridSpan w:val="6"/>
            <w:tcBorders>
              <w:top w:val="nil"/>
              <w:left w:val="nil"/>
              <w:bottom w:val="single" w:color="auto" w:sz="4" w:space="0"/>
              <w:right w:val="single" w:color="auto" w:sz="4" w:space="0"/>
            </w:tcBorders>
            <w:shd w:val="clear" w:color="auto" w:fill="auto"/>
            <w:noWrap/>
            <w:vAlign w:val="center"/>
          </w:tcPr>
          <w:p w14:paraId="54EDB610">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18FA983A">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17、援助其他地区支出</w:t>
            </w:r>
          </w:p>
        </w:tc>
        <w:tc>
          <w:tcPr>
            <w:tcW w:w="2987" w:type="dxa"/>
            <w:gridSpan w:val="5"/>
            <w:tcBorders>
              <w:top w:val="nil"/>
              <w:left w:val="nil"/>
              <w:bottom w:val="single" w:color="auto" w:sz="4" w:space="0"/>
              <w:right w:val="single" w:color="auto" w:sz="4" w:space="0"/>
            </w:tcBorders>
            <w:shd w:val="clear" w:color="auto" w:fill="auto"/>
            <w:vAlign w:val="center"/>
          </w:tcPr>
          <w:p w14:paraId="216F1EF2">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1DB0EB6">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bottom"/>
          </w:tcPr>
          <w:p w14:paraId="72725E2C">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14" w:type="dxa"/>
            <w:gridSpan w:val="6"/>
            <w:tcBorders>
              <w:top w:val="nil"/>
              <w:left w:val="nil"/>
              <w:bottom w:val="single" w:color="auto" w:sz="4" w:space="0"/>
              <w:right w:val="single" w:color="auto" w:sz="4" w:space="0"/>
            </w:tcBorders>
            <w:shd w:val="clear" w:color="auto" w:fill="auto"/>
            <w:noWrap/>
            <w:vAlign w:val="center"/>
          </w:tcPr>
          <w:p w14:paraId="66E39FEF">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375B879A">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18、国土海洋气象等支出</w:t>
            </w:r>
          </w:p>
        </w:tc>
        <w:tc>
          <w:tcPr>
            <w:tcW w:w="2987" w:type="dxa"/>
            <w:gridSpan w:val="5"/>
            <w:tcBorders>
              <w:top w:val="nil"/>
              <w:left w:val="nil"/>
              <w:bottom w:val="single" w:color="auto" w:sz="4" w:space="0"/>
              <w:right w:val="single" w:color="auto" w:sz="4" w:space="0"/>
            </w:tcBorders>
            <w:shd w:val="clear" w:color="auto" w:fill="auto"/>
            <w:vAlign w:val="center"/>
          </w:tcPr>
          <w:p w14:paraId="28F4D5C8">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528222D">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bottom"/>
          </w:tcPr>
          <w:p w14:paraId="23E6E6FD">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14" w:type="dxa"/>
            <w:gridSpan w:val="6"/>
            <w:tcBorders>
              <w:top w:val="nil"/>
              <w:left w:val="nil"/>
              <w:bottom w:val="single" w:color="auto" w:sz="4" w:space="0"/>
              <w:right w:val="single" w:color="auto" w:sz="4" w:space="0"/>
            </w:tcBorders>
            <w:shd w:val="clear" w:color="auto" w:fill="auto"/>
            <w:noWrap/>
            <w:vAlign w:val="center"/>
          </w:tcPr>
          <w:p w14:paraId="2B6A66CE">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66191EC7">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19、住房保障支出</w:t>
            </w:r>
          </w:p>
        </w:tc>
        <w:tc>
          <w:tcPr>
            <w:tcW w:w="2987" w:type="dxa"/>
            <w:gridSpan w:val="5"/>
            <w:tcBorders>
              <w:top w:val="nil"/>
              <w:left w:val="nil"/>
              <w:bottom w:val="single" w:color="auto" w:sz="4" w:space="0"/>
              <w:right w:val="single" w:color="auto" w:sz="4" w:space="0"/>
            </w:tcBorders>
            <w:shd w:val="clear" w:color="auto" w:fill="auto"/>
            <w:vAlign w:val="center"/>
          </w:tcPr>
          <w:p w14:paraId="25D8FC1D">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57AF0F2">
        <w:tblPrEx>
          <w:tblCellMar>
            <w:top w:w="0" w:type="dxa"/>
            <w:left w:w="108" w:type="dxa"/>
            <w:bottom w:w="0" w:type="dxa"/>
            <w:right w:w="108" w:type="dxa"/>
          </w:tblCellMar>
        </w:tblPrEx>
        <w:trPr>
          <w:gridAfter w:val="2"/>
          <w:wAfter w:w="170" w:type="dxa"/>
          <w:trHeight w:val="175"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bottom"/>
          </w:tcPr>
          <w:p w14:paraId="3A138F96">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14" w:type="dxa"/>
            <w:gridSpan w:val="6"/>
            <w:tcBorders>
              <w:top w:val="nil"/>
              <w:left w:val="nil"/>
              <w:bottom w:val="single" w:color="auto" w:sz="4" w:space="0"/>
              <w:right w:val="single" w:color="auto" w:sz="4" w:space="0"/>
            </w:tcBorders>
            <w:shd w:val="clear" w:color="auto" w:fill="auto"/>
            <w:noWrap/>
            <w:vAlign w:val="center"/>
          </w:tcPr>
          <w:p w14:paraId="0987D9AC">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73C821A6">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20、粮油物资储备支出</w:t>
            </w:r>
          </w:p>
        </w:tc>
        <w:tc>
          <w:tcPr>
            <w:tcW w:w="2987" w:type="dxa"/>
            <w:gridSpan w:val="5"/>
            <w:tcBorders>
              <w:top w:val="nil"/>
              <w:left w:val="nil"/>
              <w:bottom w:val="single" w:color="auto" w:sz="4" w:space="0"/>
              <w:right w:val="single" w:color="auto" w:sz="4" w:space="0"/>
            </w:tcBorders>
            <w:shd w:val="clear" w:color="auto" w:fill="auto"/>
            <w:vAlign w:val="center"/>
          </w:tcPr>
          <w:p w14:paraId="5B0F6F8D">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55751F0">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bottom"/>
          </w:tcPr>
          <w:p w14:paraId="174F28A1">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14" w:type="dxa"/>
            <w:gridSpan w:val="6"/>
            <w:tcBorders>
              <w:top w:val="nil"/>
              <w:left w:val="nil"/>
              <w:bottom w:val="single" w:color="auto" w:sz="4" w:space="0"/>
              <w:right w:val="single" w:color="auto" w:sz="4" w:space="0"/>
            </w:tcBorders>
            <w:shd w:val="clear" w:color="auto" w:fill="auto"/>
            <w:noWrap/>
            <w:vAlign w:val="center"/>
          </w:tcPr>
          <w:p w14:paraId="663F1692">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378264AA">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xml:space="preserve">  21、其他支出</w:t>
            </w:r>
          </w:p>
        </w:tc>
        <w:tc>
          <w:tcPr>
            <w:tcW w:w="2987" w:type="dxa"/>
            <w:gridSpan w:val="5"/>
            <w:tcBorders>
              <w:top w:val="nil"/>
              <w:left w:val="nil"/>
              <w:bottom w:val="single" w:color="auto" w:sz="4" w:space="0"/>
              <w:right w:val="single" w:color="auto" w:sz="4" w:space="0"/>
            </w:tcBorders>
            <w:shd w:val="clear" w:color="auto" w:fill="auto"/>
            <w:vAlign w:val="center"/>
          </w:tcPr>
          <w:p w14:paraId="50B9D4BB">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38.71</w:t>
            </w:r>
            <w:r>
              <w:rPr>
                <w:rFonts w:hint="eastAsia" w:ascii="宋体" w:hAnsi="宋体" w:eastAsia="宋体" w:cs="宋体"/>
                <w:kern w:val="0"/>
                <w:sz w:val="18"/>
                <w:szCs w:val="18"/>
              </w:rPr>
              <w:t>　</w:t>
            </w:r>
          </w:p>
        </w:tc>
      </w:tr>
      <w:tr w14:paraId="1DBC10C7">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bottom"/>
          </w:tcPr>
          <w:p w14:paraId="5286C73F">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14" w:type="dxa"/>
            <w:gridSpan w:val="6"/>
            <w:tcBorders>
              <w:top w:val="nil"/>
              <w:left w:val="nil"/>
              <w:bottom w:val="single" w:color="auto" w:sz="4" w:space="0"/>
              <w:right w:val="single" w:color="auto" w:sz="4" w:space="0"/>
            </w:tcBorders>
            <w:shd w:val="clear" w:color="auto" w:fill="auto"/>
            <w:noWrap/>
            <w:vAlign w:val="center"/>
          </w:tcPr>
          <w:p w14:paraId="6F9E8128">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nil"/>
              <w:right w:val="nil"/>
            </w:tcBorders>
            <w:shd w:val="clear" w:color="auto" w:fill="auto"/>
            <w:noWrap/>
            <w:vAlign w:val="bottom"/>
          </w:tcPr>
          <w:p w14:paraId="04E37953">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18"/>
                <w:szCs w:val="18"/>
              </w:rPr>
            </w:pPr>
          </w:p>
        </w:tc>
        <w:tc>
          <w:tcPr>
            <w:tcW w:w="2987" w:type="dxa"/>
            <w:gridSpan w:val="5"/>
            <w:tcBorders>
              <w:top w:val="nil"/>
              <w:left w:val="single" w:color="auto" w:sz="4" w:space="0"/>
              <w:bottom w:val="single" w:color="auto" w:sz="4" w:space="0"/>
              <w:right w:val="single" w:color="auto" w:sz="4" w:space="0"/>
            </w:tcBorders>
            <w:shd w:val="clear" w:color="auto" w:fill="auto"/>
            <w:vAlign w:val="center"/>
          </w:tcPr>
          <w:p w14:paraId="0B977186">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FD57454">
        <w:tblPrEx>
          <w:tblCellMar>
            <w:top w:w="0" w:type="dxa"/>
            <w:left w:w="108" w:type="dxa"/>
            <w:bottom w:w="0" w:type="dxa"/>
            <w:right w:w="108" w:type="dxa"/>
          </w:tblCellMar>
        </w:tblPrEx>
        <w:trPr>
          <w:gridAfter w:val="2"/>
          <w:wAfter w:w="170" w:type="dxa"/>
          <w:trHeight w:val="175"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bottom"/>
          </w:tcPr>
          <w:p w14:paraId="79253CDA">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514" w:type="dxa"/>
            <w:gridSpan w:val="6"/>
            <w:tcBorders>
              <w:top w:val="nil"/>
              <w:left w:val="nil"/>
              <w:bottom w:val="single" w:color="auto" w:sz="4" w:space="0"/>
              <w:right w:val="single" w:color="auto" w:sz="4" w:space="0"/>
            </w:tcBorders>
            <w:shd w:val="clear" w:color="auto" w:fill="auto"/>
            <w:noWrap/>
            <w:vAlign w:val="center"/>
          </w:tcPr>
          <w:p w14:paraId="6E9B0EDF">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single" w:color="auto" w:sz="4" w:space="0"/>
              <w:left w:val="nil"/>
              <w:bottom w:val="single" w:color="auto" w:sz="4" w:space="0"/>
              <w:right w:val="single" w:color="auto" w:sz="4" w:space="0"/>
            </w:tcBorders>
            <w:shd w:val="clear" w:color="auto" w:fill="auto"/>
            <w:noWrap/>
            <w:vAlign w:val="center"/>
          </w:tcPr>
          <w:p w14:paraId="7DD19979">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87" w:type="dxa"/>
            <w:gridSpan w:val="5"/>
            <w:tcBorders>
              <w:top w:val="nil"/>
              <w:left w:val="nil"/>
              <w:bottom w:val="single" w:color="auto" w:sz="4" w:space="0"/>
              <w:right w:val="single" w:color="auto" w:sz="4" w:space="0"/>
            </w:tcBorders>
            <w:shd w:val="clear" w:color="auto" w:fill="auto"/>
            <w:vAlign w:val="center"/>
          </w:tcPr>
          <w:p w14:paraId="47FFB4B6">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0D31FC3">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single" w:color="auto" w:sz="4" w:space="0"/>
              <w:bottom w:val="nil"/>
              <w:right w:val="single" w:color="auto" w:sz="4" w:space="0"/>
            </w:tcBorders>
            <w:shd w:val="clear" w:color="auto" w:fill="auto"/>
            <w:noWrap/>
            <w:vAlign w:val="center"/>
          </w:tcPr>
          <w:p w14:paraId="3C61FC5C">
            <w:pPr>
              <w:keepNext w:val="0"/>
              <w:keepLines w:val="0"/>
              <w:pageBreakBefore w:val="0"/>
              <w:widowControl w:val="0"/>
              <w:kinsoku/>
              <w:wordWrap/>
              <w:overflowPunct/>
              <w:topLinePunct w:val="0"/>
              <w:autoSpaceDE/>
              <w:autoSpaceDN/>
              <w:bidi w:val="0"/>
              <w:adjustRightInd/>
              <w:snapToGrid/>
              <w:spacing w:line="20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本年收入合计</w:t>
            </w:r>
          </w:p>
        </w:tc>
        <w:tc>
          <w:tcPr>
            <w:tcW w:w="2514" w:type="dxa"/>
            <w:gridSpan w:val="6"/>
            <w:tcBorders>
              <w:top w:val="nil"/>
              <w:left w:val="nil"/>
              <w:bottom w:val="nil"/>
              <w:right w:val="single" w:color="auto" w:sz="4" w:space="0"/>
            </w:tcBorders>
            <w:shd w:val="clear" w:color="auto" w:fill="auto"/>
            <w:noWrap/>
            <w:vAlign w:val="center"/>
          </w:tcPr>
          <w:p w14:paraId="3937B142">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1912.21</w:t>
            </w:r>
            <w:r>
              <w:rPr>
                <w:rFonts w:hint="eastAsia" w:ascii="宋体" w:hAnsi="宋体" w:eastAsia="宋体" w:cs="宋体"/>
                <w:kern w:val="0"/>
                <w:sz w:val="18"/>
                <w:szCs w:val="18"/>
              </w:rPr>
              <w:t>　</w:t>
            </w:r>
          </w:p>
        </w:tc>
        <w:tc>
          <w:tcPr>
            <w:tcW w:w="3678" w:type="dxa"/>
            <w:gridSpan w:val="7"/>
            <w:tcBorders>
              <w:top w:val="nil"/>
              <w:left w:val="nil"/>
              <w:bottom w:val="nil"/>
              <w:right w:val="single" w:color="auto" w:sz="4" w:space="0"/>
            </w:tcBorders>
            <w:shd w:val="clear" w:color="auto" w:fill="auto"/>
            <w:noWrap/>
            <w:vAlign w:val="center"/>
          </w:tcPr>
          <w:p w14:paraId="017B971E">
            <w:pPr>
              <w:keepNext w:val="0"/>
              <w:keepLines w:val="0"/>
              <w:pageBreakBefore w:val="0"/>
              <w:widowControl w:val="0"/>
              <w:kinsoku/>
              <w:wordWrap/>
              <w:overflowPunct/>
              <w:topLinePunct w:val="0"/>
              <w:autoSpaceDE/>
              <w:autoSpaceDN/>
              <w:bidi w:val="0"/>
              <w:adjustRightInd/>
              <w:snapToGrid/>
              <w:spacing w:line="20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本年支出合计</w:t>
            </w:r>
          </w:p>
        </w:tc>
        <w:tc>
          <w:tcPr>
            <w:tcW w:w="2987" w:type="dxa"/>
            <w:gridSpan w:val="5"/>
            <w:tcBorders>
              <w:top w:val="nil"/>
              <w:left w:val="nil"/>
              <w:bottom w:val="nil"/>
              <w:right w:val="single" w:color="auto" w:sz="4" w:space="0"/>
            </w:tcBorders>
            <w:shd w:val="clear" w:color="auto" w:fill="auto"/>
            <w:noWrap/>
            <w:vAlign w:val="center"/>
          </w:tcPr>
          <w:p w14:paraId="1A6D483B">
            <w:pPr>
              <w:keepNext w:val="0"/>
              <w:keepLines w:val="0"/>
              <w:pageBreakBefore w:val="0"/>
              <w:widowControl w:val="0"/>
              <w:kinsoku/>
              <w:wordWrap/>
              <w:overflowPunct/>
              <w:topLinePunct w:val="0"/>
              <w:autoSpaceDE/>
              <w:autoSpaceDN/>
              <w:bidi w:val="0"/>
              <w:adjustRightInd/>
              <w:snapToGrid/>
              <w:spacing w:line="200" w:lineRule="exact"/>
              <w:jc w:val="left"/>
              <w:rPr>
                <w:rFonts w:hint="default" w:ascii="宋体" w:hAnsi="宋体" w:eastAsia="宋体" w:cs="宋体"/>
                <w:b/>
                <w:bCs/>
                <w:kern w:val="0"/>
                <w:sz w:val="18"/>
                <w:szCs w:val="18"/>
                <w:lang w:val="en-US" w:eastAsia="zh-CN"/>
              </w:rPr>
            </w:pPr>
            <w:r>
              <w:rPr>
                <w:rFonts w:hint="eastAsia" w:ascii="宋体" w:hAnsi="宋体" w:eastAsia="宋体" w:cs="宋体"/>
                <w:b/>
                <w:bCs/>
                <w:kern w:val="0"/>
                <w:sz w:val="18"/>
                <w:szCs w:val="18"/>
              </w:rPr>
              <w:t>　</w:t>
            </w:r>
            <w:r>
              <w:rPr>
                <w:rFonts w:hint="eastAsia" w:ascii="宋体" w:hAnsi="宋体" w:eastAsia="宋体" w:cs="宋体"/>
                <w:b/>
                <w:bCs/>
                <w:kern w:val="0"/>
                <w:sz w:val="18"/>
                <w:szCs w:val="18"/>
                <w:lang w:val="en-US" w:eastAsia="zh-CN"/>
              </w:rPr>
              <w:t>1858.49</w:t>
            </w:r>
          </w:p>
        </w:tc>
      </w:tr>
      <w:tr w14:paraId="233BBA04">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121F1E8">
            <w:pPr>
              <w:keepNext w:val="0"/>
              <w:keepLines w:val="0"/>
              <w:pageBreakBefore w:val="0"/>
              <w:widowControl w:val="0"/>
              <w:kinsoku/>
              <w:wordWrap/>
              <w:overflowPunct/>
              <w:topLinePunct w:val="0"/>
              <w:autoSpaceDE/>
              <w:autoSpaceDN/>
              <w:bidi w:val="0"/>
              <w:adjustRightInd/>
              <w:snapToGrid/>
              <w:spacing w:line="20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用事业基金弥补收支差额</w:t>
            </w:r>
          </w:p>
        </w:tc>
        <w:tc>
          <w:tcPr>
            <w:tcW w:w="2514" w:type="dxa"/>
            <w:gridSpan w:val="6"/>
            <w:tcBorders>
              <w:top w:val="single" w:color="auto" w:sz="4" w:space="0"/>
              <w:left w:val="nil"/>
              <w:bottom w:val="single" w:color="auto" w:sz="4" w:space="0"/>
              <w:right w:val="single" w:color="auto" w:sz="4" w:space="0"/>
            </w:tcBorders>
            <w:shd w:val="clear" w:color="auto" w:fill="auto"/>
            <w:noWrap/>
            <w:vAlign w:val="center"/>
          </w:tcPr>
          <w:p w14:paraId="1692FA9D">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single" w:color="auto" w:sz="4" w:space="0"/>
              <w:left w:val="nil"/>
              <w:bottom w:val="single" w:color="auto" w:sz="4" w:space="0"/>
              <w:right w:val="single" w:color="auto" w:sz="4" w:space="0"/>
            </w:tcBorders>
            <w:shd w:val="clear" w:color="auto" w:fill="auto"/>
            <w:noWrap/>
            <w:vAlign w:val="center"/>
          </w:tcPr>
          <w:p w14:paraId="10DCFB1A">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b/>
                <w:bCs/>
                <w:kern w:val="0"/>
                <w:sz w:val="20"/>
                <w:szCs w:val="20"/>
              </w:rPr>
            </w:pPr>
            <w:r>
              <w:rPr>
                <w:rFonts w:hint="eastAsia" w:ascii="宋体" w:hAnsi="宋体" w:eastAsia="宋体" w:cs="宋体"/>
                <w:b/>
                <w:bCs/>
                <w:kern w:val="0"/>
                <w:sz w:val="20"/>
                <w:szCs w:val="20"/>
              </w:rPr>
              <w:t xml:space="preserve">    结余分配 </w:t>
            </w:r>
          </w:p>
        </w:tc>
        <w:tc>
          <w:tcPr>
            <w:tcW w:w="2987" w:type="dxa"/>
            <w:gridSpan w:val="5"/>
            <w:tcBorders>
              <w:top w:val="single" w:color="auto" w:sz="4" w:space="0"/>
              <w:left w:val="nil"/>
              <w:bottom w:val="single" w:color="auto" w:sz="4" w:space="0"/>
              <w:right w:val="single" w:color="auto" w:sz="4" w:space="0"/>
            </w:tcBorders>
            <w:shd w:val="clear" w:color="auto" w:fill="auto"/>
            <w:noWrap/>
            <w:vAlign w:val="bottom"/>
          </w:tcPr>
          <w:p w14:paraId="5FDE38EB">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54E220FE">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center"/>
          </w:tcPr>
          <w:p w14:paraId="4146BFC6">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b/>
                <w:bCs/>
                <w:kern w:val="0"/>
                <w:sz w:val="20"/>
                <w:szCs w:val="20"/>
              </w:rPr>
            </w:pPr>
            <w:r>
              <w:rPr>
                <w:rFonts w:hint="eastAsia" w:ascii="宋体" w:hAnsi="宋体" w:eastAsia="宋体" w:cs="宋体"/>
                <w:b/>
                <w:bCs/>
                <w:kern w:val="0"/>
                <w:sz w:val="20"/>
                <w:szCs w:val="20"/>
              </w:rPr>
              <w:t xml:space="preserve">       年初结转和结余</w:t>
            </w:r>
          </w:p>
        </w:tc>
        <w:tc>
          <w:tcPr>
            <w:tcW w:w="2514" w:type="dxa"/>
            <w:gridSpan w:val="6"/>
            <w:tcBorders>
              <w:top w:val="nil"/>
              <w:left w:val="nil"/>
              <w:bottom w:val="single" w:color="auto" w:sz="4" w:space="0"/>
              <w:right w:val="single" w:color="auto" w:sz="4" w:space="0"/>
            </w:tcBorders>
            <w:shd w:val="clear" w:color="auto" w:fill="auto"/>
            <w:noWrap/>
            <w:vAlign w:val="center"/>
          </w:tcPr>
          <w:p w14:paraId="6B20B810">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44.73</w:t>
            </w: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0E00D6CE">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b/>
                <w:bCs/>
                <w:kern w:val="0"/>
                <w:sz w:val="18"/>
                <w:szCs w:val="18"/>
              </w:rPr>
            </w:pPr>
            <w:r>
              <w:rPr>
                <w:rFonts w:hint="eastAsia" w:ascii="宋体" w:hAnsi="宋体" w:eastAsia="宋体" w:cs="宋体"/>
                <w:b/>
                <w:bCs/>
                <w:kern w:val="0"/>
                <w:sz w:val="18"/>
                <w:szCs w:val="18"/>
              </w:rPr>
              <w:t xml:space="preserve">    年末结转和结余</w:t>
            </w:r>
          </w:p>
        </w:tc>
        <w:tc>
          <w:tcPr>
            <w:tcW w:w="2987" w:type="dxa"/>
            <w:gridSpan w:val="5"/>
            <w:tcBorders>
              <w:top w:val="nil"/>
              <w:left w:val="nil"/>
              <w:bottom w:val="single" w:color="auto" w:sz="4" w:space="0"/>
              <w:right w:val="single" w:color="auto" w:sz="4" w:space="0"/>
            </w:tcBorders>
            <w:shd w:val="clear" w:color="auto" w:fill="auto"/>
            <w:noWrap/>
            <w:vAlign w:val="center"/>
          </w:tcPr>
          <w:p w14:paraId="77D7BE2E">
            <w:pPr>
              <w:keepNext w:val="0"/>
              <w:keepLines w:val="0"/>
              <w:pageBreakBefore w:val="0"/>
              <w:widowControl w:val="0"/>
              <w:kinsoku/>
              <w:wordWrap/>
              <w:overflowPunct/>
              <w:topLinePunct w:val="0"/>
              <w:autoSpaceDE/>
              <w:autoSpaceDN/>
              <w:bidi w:val="0"/>
              <w:adjustRightInd/>
              <w:snapToGrid/>
              <w:spacing w:line="200" w:lineRule="exact"/>
              <w:jc w:val="left"/>
              <w:rPr>
                <w:rFonts w:hint="default" w:ascii="宋体" w:hAnsi="宋体" w:eastAsia="宋体" w:cs="宋体"/>
                <w:b/>
                <w:bCs/>
                <w:kern w:val="0"/>
                <w:sz w:val="18"/>
                <w:szCs w:val="18"/>
                <w:lang w:val="en-US" w:eastAsia="zh-CN"/>
              </w:rPr>
            </w:pPr>
            <w:r>
              <w:rPr>
                <w:rFonts w:hint="eastAsia" w:ascii="宋体" w:hAnsi="宋体" w:eastAsia="宋体" w:cs="宋体"/>
                <w:b/>
                <w:bCs/>
                <w:kern w:val="0"/>
                <w:sz w:val="18"/>
                <w:szCs w:val="18"/>
              </w:rPr>
              <w:t>　</w:t>
            </w:r>
            <w:r>
              <w:rPr>
                <w:rFonts w:hint="eastAsia" w:ascii="宋体" w:hAnsi="宋体" w:eastAsia="宋体" w:cs="宋体"/>
                <w:b/>
                <w:bCs/>
                <w:kern w:val="0"/>
                <w:sz w:val="18"/>
                <w:szCs w:val="18"/>
                <w:lang w:val="en-US" w:eastAsia="zh-CN"/>
              </w:rPr>
              <w:t>98.45</w:t>
            </w:r>
          </w:p>
        </w:tc>
      </w:tr>
      <w:tr w14:paraId="5D2A4DA8">
        <w:tblPrEx>
          <w:tblCellMar>
            <w:top w:w="0" w:type="dxa"/>
            <w:left w:w="108" w:type="dxa"/>
            <w:bottom w:w="0" w:type="dxa"/>
            <w:right w:w="108" w:type="dxa"/>
          </w:tblCellMar>
        </w:tblPrEx>
        <w:trPr>
          <w:gridAfter w:val="2"/>
          <w:wAfter w:w="170" w:type="dxa"/>
          <w:trHeight w:val="175"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center"/>
          </w:tcPr>
          <w:p w14:paraId="58721CEA">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14" w:type="dxa"/>
            <w:gridSpan w:val="6"/>
            <w:tcBorders>
              <w:top w:val="nil"/>
              <w:left w:val="nil"/>
              <w:bottom w:val="single" w:color="auto" w:sz="4" w:space="0"/>
              <w:right w:val="single" w:color="auto" w:sz="4" w:space="0"/>
            </w:tcBorders>
            <w:shd w:val="clear" w:color="auto" w:fill="auto"/>
            <w:noWrap/>
            <w:vAlign w:val="center"/>
          </w:tcPr>
          <w:p w14:paraId="6A0B9D7D">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2CE0AF89">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2987" w:type="dxa"/>
            <w:gridSpan w:val="5"/>
            <w:tcBorders>
              <w:top w:val="nil"/>
              <w:left w:val="nil"/>
              <w:bottom w:val="single" w:color="auto" w:sz="4" w:space="0"/>
              <w:right w:val="single" w:color="auto" w:sz="4" w:space="0"/>
            </w:tcBorders>
            <w:shd w:val="clear" w:color="auto" w:fill="auto"/>
            <w:noWrap/>
            <w:vAlign w:val="center"/>
          </w:tcPr>
          <w:p w14:paraId="040CBF40">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626FD722">
        <w:tblPrEx>
          <w:tblCellMar>
            <w:top w:w="0" w:type="dxa"/>
            <w:left w:w="108" w:type="dxa"/>
            <w:bottom w:w="0" w:type="dxa"/>
            <w:right w:w="108" w:type="dxa"/>
          </w:tblCellMar>
        </w:tblPrEx>
        <w:trPr>
          <w:gridAfter w:val="2"/>
          <w:wAfter w:w="170" w:type="dxa"/>
          <w:trHeight w:val="187" w:hRule="atLeast"/>
          <w:jc w:val="center"/>
        </w:trPr>
        <w:tc>
          <w:tcPr>
            <w:tcW w:w="5071" w:type="dxa"/>
            <w:gridSpan w:val="6"/>
            <w:tcBorders>
              <w:top w:val="nil"/>
              <w:left w:val="single" w:color="auto" w:sz="4" w:space="0"/>
              <w:bottom w:val="single" w:color="auto" w:sz="4" w:space="0"/>
              <w:right w:val="single" w:color="auto" w:sz="4" w:space="0"/>
            </w:tcBorders>
            <w:shd w:val="clear" w:color="auto" w:fill="auto"/>
            <w:noWrap/>
            <w:vAlign w:val="center"/>
          </w:tcPr>
          <w:p w14:paraId="105435CE">
            <w:pPr>
              <w:keepNext w:val="0"/>
              <w:keepLines w:val="0"/>
              <w:pageBreakBefore w:val="0"/>
              <w:widowControl w:val="0"/>
              <w:kinsoku/>
              <w:wordWrap/>
              <w:overflowPunct/>
              <w:topLinePunct w:val="0"/>
              <w:autoSpaceDE/>
              <w:autoSpaceDN/>
              <w:bidi w:val="0"/>
              <w:adjustRightInd/>
              <w:snapToGrid/>
              <w:spacing w:line="20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收入总计</w:t>
            </w:r>
          </w:p>
        </w:tc>
        <w:tc>
          <w:tcPr>
            <w:tcW w:w="2514" w:type="dxa"/>
            <w:gridSpan w:val="6"/>
            <w:tcBorders>
              <w:top w:val="nil"/>
              <w:left w:val="nil"/>
              <w:bottom w:val="single" w:color="auto" w:sz="4" w:space="0"/>
              <w:right w:val="single" w:color="auto" w:sz="4" w:space="0"/>
            </w:tcBorders>
            <w:shd w:val="clear" w:color="auto" w:fill="auto"/>
            <w:noWrap/>
            <w:vAlign w:val="center"/>
          </w:tcPr>
          <w:p w14:paraId="5E7A790D">
            <w:pPr>
              <w:keepNext w:val="0"/>
              <w:keepLines w:val="0"/>
              <w:pageBreakBefore w:val="0"/>
              <w:widowControl w:val="0"/>
              <w:kinsoku/>
              <w:wordWrap/>
              <w:overflowPunct/>
              <w:topLinePunct w:val="0"/>
              <w:autoSpaceDE/>
              <w:autoSpaceDN/>
              <w:bidi w:val="0"/>
              <w:adjustRightInd/>
              <w:snapToGrid/>
              <w:spacing w:line="200" w:lineRule="exact"/>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1956.94</w:t>
            </w:r>
            <w:r>
              <w:rPr>
                <w:rFonts w:hint="eastAsia" w:ascii="宋体" w:hAnsi="宋体" w:eastAsia="宋体" w:cs="宋体"/>
                <w:kern w:val="0"/>
                <w:sz w:val="18"/>
                <w:szCs w:val="18"/>
              </w:rPr>
              <w:t>　</w:t>
            </w:r>
          </w:p>
        </w:tc>
        <w:tc>
          <w:tcPr>
            <w:tcW w:w="3678" w:type="dxa"/>
            <w:gridSpan w:val="7"/>
            <w:tcBorders>
              <w:top w:val="nil"/>
              <w:left w:val="nil"/>
              <w:bottom w:val="single" w:color="auto" w:sz="4" w:space="0"/>
              <w:right w:val="single" w:color="auto" w:sz="4" w:space="0"/>
            </w:tcBorders>
            <w:shd w:val="clear" w:color="auto" w:fill="auto"/>
            <w:noWrap/>
            <w:vAlign w:val="center"/>
          </w:tcPr>
          <w:p w14:paraId="748E414B">
            <w:pPr>
              <w:keepNext w:val="0"/>
              <w:keepLines w:val="0"/>
              <w:pageBreakBefore w:val="0"/>
              <w:widowControl w:val="0"/>
              <w:kinsoku/>
              <w:wordWrap/>
              <w:overflowPunct/>
              <w:topLinePunct w:val="0"/>
              <w:autoSpaceDE/>
              <w:autoSpaceDN/>
              <w:bidi w:val="0"/>
              <w:adjustRightInd/>
              <w:snapToGrid/>
              <w:spacing w:line="20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支出总计</w:t>
            </w:r>
          </w:p>
        </w:tc>
        <w:tc>
          <w:tcPr>
            <w:tcW w:w="2987" w:type="dxa"/>
            <w:gridSpan w:val="5"/>
            <w:tcBorders>
              <w:top w:val="nil"/>
              <w:left w:val="nil"/>
              <w:bottom w:val="single" w:color="auto" w:sz="4" w:space="0"/>
              <w:right w:val="single" w:color="auto" w:sz="4" w:space="0"/>
            </w:tcBorders>
            <w:shd w:val="clear" w:color="auto" w:fill="auto"/>
            <w:noWrap/>
            <w:vAlign w:val="center"/>
          </w:tcPr>
          <w:p w14:paraId="3B4DAC50">
            <w:pPr>
              <w:keepNext w:val="0"/>
              <w:keepLines w:val="0"/>
              <w:pageBreakBefore w:val="0"/>
              <w:widowControl w:val="0"/>
              <w:kinsoku/>
              <w:wordWrap/>
              <w:overflowPunct/>
              <w:topLinePunct w:val="0"/>
              <w:autoSpaceDE/>
              <w:autoSpaceDN/>
              <w:bidi w:val="0"/>
              <w:adjustRightInd/>
              <w:snapToGrid/>
              <w:spacing w:line="200" w:lineRule="exact"/>
              <w:jc w:val="left"/>
              <w:rPr>
                <w:rFonts w:hint="default" w:ascii="宋体" w:hAnsi="宋体" w:eastAsia="宋体" w:cs="宋体"/>
                <w:b/>
                <w:bCs/>
                <w:kern w:val="0"/>
                <w:sz w:val="18"/>
                <w:szCs w:val="18"/>
                <w:lang w:val="en-US" w:eastAsia="zh-CN"/>
              </w:rPr>
            </w:pPr>
            <w:r>
              <w:rPr>
                <w:rFonts w:hint="eastAsia" w:ascii="宋体" w:hAnsi="宋体" w:eastAsia="宋体" w:cs="宋体"/>
                <w:b/>
                <w:bCs/>
                <w:kern w:val="0"/>
                <w:sz w:val="18"/>
                <w:szCs w:val="18"/>
              </w:rPr>
              <w:t>　</w:t>
            </w:r>
            <w:r>
              <w:rPr>
                <w:rFonts w:hint="eastAsia" w:ascii="宋体" w:hAnsi="宋体" w:eastAsia="宋体" w:cs="宋体"/>
                <w:b/>
                <w:bCs/>
                <w:kern w:val="0"/>
                <w:sz w:val="18"/>
                <w:szCs w:val="18"/>
                <w:lang w:val="en-US" w:eastAsia="zh-CN"/>
              </w:rPr>
              <w:t>1956.94</w:t>
            </w:r>
          </w:p>
        </w:tc>
      </w:tr>
      <w:tr w14:paraId="5C910465">
        <w:tblPrEx>
          <w:tblCellMar>
            <w:top w:w="0" w:type="dxa"/>
            <w:left w:w="108" w:type="dxa"/>
            <w:bottom w:w="0" w:type="dxa"/>
            <w:right w:w="108" w:type="dxa"/>
          </w:tblCellMar>
        </w:tblPrEx>
        <w:trPr>
          <w:gridAfter w:val="2"/>
          <w:wAfter w:w="170" w:type="dxa"/>
          <w:trHeight w:val="415" w:hRule="atLeast"/>
          <w:jc w:val="center"/>
        </w:trPr>
        <w:tc>
          <w:tcPr>
            <w:tcW w:w="14250" w:type="dxa"/>
            <w:gridSpan w:val="24"/>
            <w:tcBorders>
              <w:top w:val="nil"/>
              <w:left w:val="nil"/>
              <w:bottom w:val="nil"/>
              <w:right w:val="nil"/>
            </w:tcBorders>
            <w:shd w:val="clear" w:color="auto" w:fill="auto"/>
            <w:noWrap/>
            <w:vAlign w:val="bottom"/>
          </w:tcPr>
          <w:p w14:paraId="0B487219">
            <w:pPr>
              <w:keepNext w:val="0"/>
              <w:keepLines w:val="0"/>
              <w:pageBreakBefore w:val="0"/>
              <w:widowControl w:val="0"/>
              <w:kinsoku/>
              <w:wordWrap/>
              <w:overflowPunct/>
              <w:topLinePunct w:val="0"/>
              <w:autoSpaceDE/>
              <w:autoSpaceDN/>
              <w:bidi w:val="0"/>
              <w:adjustRightInd/>
              <w:snapToGrid/>
              <w:spacing w:line="200" w:lineRule="exact"/>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注：本表反映部门本年度的总收支和年末结转结余情况。</w:t>
            </w:r>
          </w:p>
        </w:tc>
      </w:tr>
      <w:tr w14:paraId="2A5C9AD4">
        <w:tblPrEx>
          <w:tblCellMar>
            <w:top w:w="0" w:type="dxa"/>
            <w:left w:w="108" w:type="dxa"/>
            <w:bottom w:w="0" w:type="dxa"/>
            <w:right w:w="108" w:type="dxa"/>
          </w:tblCellMar>
        </w:tblPrEx>
        <w:trPr>
          <w:gridAfter w:val="2"/>
          <w:wAfter w:w="170" w:type="dxa"/>
          <w:trHeight w:val="415" w:hRule="atLeast"/>
          <w:jc w:val="center"/>
        </w:trPr>
        <w:tc>
          <w:tcPr>
            <w:tcW w:w="14250" w:type="dxa"/>
            <w:gridSpan w:val="24"/>
            <w:tcBorders>
              <w:top w:val="nil"/>
              <w:left w:val="nil"/>
              <w:bottom w:val="nil"/>
              <w:right w:val="nil"/>
            </w:tcBorders>
            <w:shd w:val="clear" w:color="auto" w:fill="auto"/>
            <w:noWrap/>
            <w:vAlign w:val="bottom"/>
          </w:tcPr>
          <w:p w14:paraId="04F751DA">
            <w:pPr>
              <w:keepNext w:val="0"/>
              <w:keepLines w:val="0"/>
              <w:pageBreakBefore w:val="0"/>
              <w:widowControl w:val="0"/>
              <w:kinsoku/>
              <w:wordWrap/>
              <w:overflowPunct/>
              <w:topLinePunct w:val="0"/>
              <w:autoSpaceDE/>
              <w:autoSpaceDN/>
              <w:bidi w:val="0"/>
              <w:adjustRightInd/>
              <w:snapToGrid/>
              <w:spacing w:line="400" w:lineRule="exact"/>
              <w:jc w:val="center"/>
              <w:rPr>
                <w:rFonts w:ascii="黑体" w:hAnsi="黑体" w:eastAsia="黑体" w:cs="宋体"/>
                <w:kern w:val="0"/>
                <w:sz w:val="32"/>
                <w:szCs w:val="32"/>
              </w:rPr>
            </w:pPr>
            <w:bookmarkStart w:id="1" w:name="RANGE!A1:K21"/>
          </w:p>
          <w:p w14:paraId="7EEFD302">
            <w:pPr>
              <w:keepNext w:val="0"/>
              <w:keepLines w:val="0"/>
              <w:pageBreakBefore w:val="0"/>
              <w:widowControl w:val="0"/>
              <w:kinsoku/>
              <w:wordWrap/>
              <w:overflowPunct/>
              <w:topLinePunct w:val="0"/>
              <w:autoSpaceDE/>
              <w:autoSpaceDN/>
              <w:bidi w:val="0"/>
              <w:adjustRightInd/>
              <w:snapToGrid/>
              <w:spacing w:line="400" w:lineRule="exact"/>
              <w:jc w:val="center"/>
              <w:rPr>
                <w:rFonts w:ascii="黑体" w:hAnsi="黑体" w:eastAsia="黑体" w:cs="宋体"/>
                <w:kern w:val="0"/>
                <w:sz w:val="32"/>
                <w:szCs w:val="32"/>
              </w:rPr>
            </w:pPr>
            <w:r>
              <w:rPr>
                <w:rFonts w:hint="eastAsia" w:ascii="黑体" w:hAnsi="黑体" w:eastAsia="黑体" w:cs="宋体"/>
                <w:kern w:val="0"/>
                <w:sz w:val="32"/>
                <w:szCs w:val="32"/>
              </w:rPr>
              <w:t>部门决算收入总表</w:t>
            </w:r>
            <w:bookmarkEnd w:id="1"/>
          </w:p>
        </w:tc>
      </w:tr>
      <w:tr w14:paraId="0EDECE43">
        <w:tblPrEx>
          <w:tblCellMar>
            <w:top w:w="0" w:type="dxa"/>
            <w:left w:w="108" w:type="dxa"/>
            <w:bottom w:w="0" w:type="dxa"/>
            <w:right w:w="108" w:type="dxa"/>
          </w:tblCellMar>
        </w:tblPrEx>
        <w:trPr>
          <w:trHeight w:val="227" w:hRule="atLeast"/>
          <w:jc w:val="center"/>
        </w:trPr>
        <w:tc>
          <w:tcPr>
            <w:tcW w:w="1040" w:type="dxa"/>
            <w:tcBorders>
              <w:top w:val="nil"/>
              <w:left w:val="nil"/>
              <w:bottom w:val="nil"/>
              <w:right w:val="nil"/>
            </w:tcBorders>
            <w:shd w:val="clear" w:color="auto" w:fill="auto"/>
            <w:noWrap/>
            <w:vAlign w:val="bottom"/>
          </w:tcPr>
          <w:p w14:paraId="6927B07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18"/>
                <w:szCs w:val="18"/>
              </w:rPr>
            </w:pPr>
          </w:p>
        </w:tc>
        <w:tc>
          <w:tcPr>
            <w:tcW w:w="2580" w:type="dxa"/>
            <w:gridSpan w:val="2"/>
            <w:tcBorders>
              <w:top w:val="nil"/>
              <w:left w:val="nil"/>
              <w:bottom w:val="nil"/>
              <w:right w:val="nil"/>
            </w:tcBorders>
            <w:shd w:val="clear" w:color="auto" w:fill="auto"/>
            <w:noWrap/>
            <w:vAlign w:val="bottom"/>
          </w:tcPr>
          <w:p w14:paraId="0350128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p>
        </w:tc>
        <w:tc>
          <w:tcPr>
            <w:tcW w:w="1600" w:type="dxa"/>
            <w:gridSpan w:val="4"/>
            <w:tcBorders>
              <w:top w:val="nil"/>
              <w:left w:val="nil"/>
              <w:bottom w:val="nil"/>
              <w:right w:val="nil"/>
            </w:tcBorders>
            <w:shd w:val="clear" w:color="auto" w:fill="auto"/>
            <w:noWrap/>
            <w:vAlign w:val="bottom"/>
          </w:tcPr>
          <w:p w14:paraId="6B28521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p>
        </w:tc>
        <w:tc>
          <w:tcPr>
            <w:tcW w:w="1420" w:type="dxa"/>
            <w:gridSpan w:val="3"/>
            <w:tcBorders>
              <w:top w:val="nil"/>
              <w:left w:val="nil"/>
              <w:bottom w:val="nil"/>
              <w:right w:val="nil"/>
            </w:tcBorders>
            <w:shd w:val="clear" w:color="auto" w:fill="auto"/>
            <w:noWrap/>
            <w:vAlign w:val="bottom"/>
          </w:tcPr>
          <w:p w14:paraId="49E3D96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p>
        </w:tc>
        <w:tc>
          <w:tcPr>
            <w:tcW w:w="1520" w:type="dxa"/>
            <w:gridSpan w:val="3"/>
            <w:tcBorders>
              <w:top w:val="nil"/>
              <w:left w:val="nil"/>
              <w:bottom w:val="nil"/>
              <w:right w:val="nil"/>
            </w:tcBorders>
            <w:shd w:val="clear" w:color="auto" w:fill="auto"/>
            <w:noWrap/>
            <w:vAlign w:val="bottom"/>
          </w:tcPr>
          <w:p w14:paraId="2EC6654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p>
        </w:tc>
        <w:tc>
          <w:tcPr>
            <w:tcW w:w="1480" w:type="dxa"/>
            <w:gridSpan w:val="2"/>
            <w:tcBorders>
              <w:top w:val="nil"/>
              <w:left w:val="nil"/>
              <w:bottom w:val="nil"/>
              <w:right w:val="nil"/>
            </w:tcBorders>
            <w:shd w:val="clear" w:color="auto" w:fill="auto"/>
            <w:noWrap/>
            <w:vAlign w:val="bottom"/>
          </w:tcPr>
          <w:p w14:paraId="63367FA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p>
        </w:tc>
        <w:tc>
          <w:tcPr>
            <w:tcW w:w="1500" w:type="dxa"/>
            <w:gridSpan w:val="3"/>
            <w:tcBorders>
              <w:top w:val="nil"/>
              <w:left w:val="nil"/>
              <w:bottom w:val="nil"/>
              <w:right w:val="nil"/>
            </w:tcBorders>
            <w:shd w:val="clear" w:color="auto" w:fill="auto"/>
            <w:noWrap/>
            <w:vAlign w:val="bottom"/>
          </w:tcPr>
          <w:p w14:paraId="2AA21DB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p>
        </w:tc>
        <w:tc>
          <w:tcPr>
            <w:tcW w:w="1820" w:type="dxa"/>
            <w:gridSpan w:val="4"/>
            <w:tcBorders>
              <w:top w:val="nil"/>
              <w:left w:val="nil"/>
              <w:bottom w:val="nil"/>
              <w:right w:val="nil"/>
            </w:tcBorders>
            <w:shd w:val="clear" w:color="auto" w:fill="auto"/>
            <w:noWrap/>
            <w:vAlign w:val="bottom"/>
          </w:tcPr>
          <w:p w14:paraId="108A7D0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kern w:val="0"/>
                <w:sz w:val="18"/>
                <w:szCs w:val="18"/>
              </w:rPr>
            </w:pPr>
          </w:p>
        </w:tc>
        <w:tc>
          <w:tcPr>
            <w:tcW w:w="1460" w:type="dxa"/>
            <w:gridSpan w:val="4"/>
            <w:tcBorders>
              <w:top w:val="nil"/>
              <w:left w:val="nil"/>
              <w:bottom w:val="nil"/>
              <w:right w:val="nil"/>
            </w:tcBorders>
            <w:shd w:val="clear" w:color="auto" w:fill="auto"/>
            <w:noWrap/>
            <w:vAlign w:val="center"/>
          </w:tcPr>
          <w:p w14:paraId="09E4F0C2">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宋体" w:cs="宋体"/>
                <w:b/>
                <w:bCs/>
                <w:kern w:val="0"/>
                <w:sz w:val="20"/>
                <w:szCs w:val="20"/>
              </w:rPr>
            </w:pPr>
            <w:r>
              <w:rPr>
                <w:rFonts w:hint="eastAsia" w:ascii="宋体" w:hAnsi="宋体" w:eastAsia="宋体" w:cs="宋体"/>
                <w:b/>
                <w:bCs/>
                <w:kern w:val="0"/>
                <w:sz w:val="20"/>
                <w:szCs w:val="20"/>
              </w:rPr>
              <w:t>02表</w:t>
            </w:r>
          </w:p>
        </w:tc>
      </w:tr>
      <w:tr w14:paraId="5C021FAF">
        <w:tblPrEx>
          <w:tblCellMar>
            <w:top w:w="0" w:type="dxa"/>
            <w:left w:w="108" w:type="dxa"/>
            <w:bottom w:w="0" w:type="dxa"/>
            <w:right w:w="108" w:type="dxa"/>
          </w:tblCellMar>
        </w:tblPrEx>
        <w:trPr>
          <w:trHeight w:val="227" w:hRule="atLeast"/>
          <w:jc w:val="center"/>
        </w:trPr>
        <w:tc>
          <w:tcPr>
            <w:tcW w:w="3620" w:type="dxa"/>
            <w:gridSpan w:val="3"/>
            <w:tcBorders>
              <w:top w:val="nil"/>
              <w:left w:val="nil"/>
              <w:bottom w:val="single" w:color="auto" w:sz="4" w:space="0"/>
              <w:right w:val="nil"/>
            </w:tcBorders>
            <w:shd w:val="clear" w:color="auto" w:fill="auto"/>
            <w:noWrap/>
            <w:vAlign w:val="center"/>
          </w:tcPr>
          <w:p w14:paraId="4357C17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rPr>
              <w:t>编制部门：</w:t>
            </w:r>
            <w:r>
              <w:rPr>
                <w:rFonts w:hint="eastAsia" w:ascii="宋体" w:hAnsi="宋体" w:eastAsia="宋体" w:cs="宋体"/>
                <w:b/>
                <w:bCs/>
                <w:kern w:val="0"/>
                <w:sz w:val="20"/>
                <w:szCs w:val="20"/>
                <w:lang w:eastAsia="zh-CN"/>
              </w:rPr>
              <w:t>商洛市司法局</w:t>
            </w:r>
          </w:p>
        </w:tc>
        <w:tc>
          <w:tcPr>
            <w:tcW w:w="1600" w:type="dxa"/>
            <w:gridSpan w:val="4"/>
            <w:tcBorders>
              <w:top w:val="nil"/>
              <w:left w:val="nil"/>
              <w:bottom w:val="nil"/>
              <w:right w:val="nil"/>
            </w:tcBorders>
            <w:shd w:val="clear" w:color="auto" w:fill="auto"/>
            <w:noWrap/>
            <w:vAlign w:val="center"/>
          </w:tcPr>
          <w:p w14:paraId="544DBCD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0"/>
                <w:szCs w:val="20"/>
              </w:rPr>
            </w:pPr>
          </w:p>
        </w:tc>
        <w:tc>
          <w:tcPr>
            <w:tcW w:w="1420" w:type="dxa"/>
            <w:gridSpan w:val="3"/>
            <w:tcBorders>
              <w:top w:val="nil"/>
              <w:left w:val="nil"/>
              <w:bottom w:val="nil"/>
              <w:right w:val="nil"/>
            </w:tcBorders>
            <w:shd w:val="clear" w:color="auto" w:fill="auto"/>
            <w:noWrap/>
            <w:vAlign w:val="center"/>
          </w:tcPr>
          <w:p w14:paraId="54A074D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0"/>
                <w:szCs w:val="20"/>
              </w:rPr>
            </w:pPr>
          </w:p>
        </w:tc>
        <w:tc>
          <w:tcPr>
            <w:tcW w:w="1520" w:type="dxa"/>
            <w:gridSpan w:val="3"/>
            <w:tcBorders>
              <w:top w:val="nil"/>
              <w:left w:val="nil"/>
              <w:bottom w:val="nil"/>
              <w:right w:val="nil"/>
            </w:tcBorders>
            <w:shd w:val="clear" w:color="auto" w:fill="auto"/>
            <w:noWrap/>
            <w:vAlign w:val="center"/>
          </w:tcPr>
          <w:p w14:paraId="27C0687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0"/>
                <w:szCs w:val="20"/>
              </w:rPr>
            </w:pPr>
          </w:p>
        </w:tc>
        <w:tc>
          <w:tcPr>
            <w:tcW w:w="1480" w:type="dxa"/>
            <w:gridSpan w:val="2"/>
            <w:tcBorders>
              <w:top w:val="nil"/>
              <w:left w:val="nil"/>
              <w:bottom w:val="nil"/>
              <w:right w:val="nil"/>
            </w:tcBorders>
            <w:shd w:val="clear" w:color="auto" w:fill="auto"/>
            <w:noWrap/>
            <w:vAlign w:val="center"/>
          </w:tcPr>
          <w:p w14:paraId="3FB0781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0"/>
                <w:szCs w:val="20"/>
              </w:rPr>
            </w:pPr>
          </w:p>
        </w:tc>
        <w:tc>
          <w:tcPr>
            <w:tcW w:w="1500" w:type="dxa"/>
            <w:gridSpan w:val="3"/>
            <w:tcBorders>
              <w:top w:val="nil"/>
              <w:left w:val="nil"/>
              <w:bottom w:val="nil"/>
              <w:right w:val="nil"/>
            </w:tcBorders>
            <w:shd w:val="clear" w:color="auto" w:fill="auto"/>
            <w:noWrap/>
            <w:vAlign w:val="center"/>
          </w:tcPr>
          <w:p w14:paraId="7203AAA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0"/>
                <w:szCs w:val="20"/>
              </w:rPr>
            </w:pPr>
          </w:p>
        </w:tc>
        <w:tc>
          <w:tcPr>
            <w:tcW w:w="1820" w:type="dxa"/>
            <w:gridSpan w:val="4"/>
            <w:tcBorders>
              <w:top w:val="nil"/>
              <w:left w:val="nil"/>
              <w:bottom w:val="nil"/>
              <w:right w:val="nil"/>
            </w:tcBorders>
            <w:shd w:val="clear" w:color="auto" w:fill="auto"/>
            <w:noWrap/>
            <w:vAlign w:val="center"/>
          </w:tcPr>
          <w:p w14:paraId="2B43BBD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宋体"/>
                <w:b/>
                <w:bCs/>
                <w:kern w:val="0"/>
                <w:sz w:val="20"/>
                <w:szCs w:val="20"/>
              </w:rPr>
            </w:pPr>
          </w:p>
        </w:tc>
        <w:tc>
          <w:tcPr>
            <w:tcW w:w="1460" w:type="dxa"/>
            <w:gridSpan w:val="4"/>
            <w:tcBorders>
              <w:top w:val="nil"/>
              <w:left w:val="nil"/>
              <w:bottom w:val="nil"/>
              <w:right w:val="nil"/>
            </w:tcBorders>
            <w:shd w:val="clear" w:color="auto" w:fill="auto"/>
            <w:noWrap/>
            <w:vAlign w:val="center"/>
          </w:tcPr>
          <w:p w14:paraId="52D91151">
            <w:pPr>
              <w:keepNext w:val="0"/>
              <w:keepLines w:val="0"/>
              <w:pageBreakBefore w:val="0"/>
              <w:widowControl w:val="0"/>
              <w:kinsoku/>
              <w:wordWrap/>
              <w:overflowPunct/>
              <w:topLinePunct w:val="0"/>
              <w:autoSpaceDE/>
              <w:autoSpaceDN/>
              <w:bidi w:val="0"/>
              <w:adjustRightInd/>
              <w:snapToGrid/>
              <w:spacing w:line="240" w:lineRule="exact"/>
              <w:jc w:val="right"/>
              <w:textAlignment w:val="auto"/>
              <w:rPr>
                <w:rFonts w:ascii="宋体" w:hAnsi="宋体" w:eastAsia="宋体" w:cs="宋体"/>
                <w:b/>
                <w:bCs/>
                <w:kern w:val="0"/>
                <w:sz w:val="20"/>
                <w:szCs w:val="20"/>
              </w:rPr>
            </w:pPr>
            <w:r>
              <w:rPr>
                <w:rFonts w:hint="eastAsia" w:ascii="宋体" w:hAnsi="宋体" w:eastAsia="宋体" w:cs="宋体"/>
                <w:b/>
                <w:bCs/>
                <w:kern w:val="0"/>
                <w:sz w:val="20"/>
                <w:szCs w:val="20"/>
              </w:rPr>
              <w:t>单位：万元</w:t>
            </w:r>
          </w:p>
        </w:tc>
      </w:tr>
      <w:tr w14:paraId="611552F3">
        <w:tblPrEx>
          <w:tblCellMar>
            <w:top w:w="0" w:type="dxa"/>
            <w:left w:w="108" w:type="dxa"/>
            <w:bottom w:w="0" w:type="dxa"/>
            <w:right w:w="108" w:type="dxa"/>
          </w:tblCellMar>
        </w:tblPrEx>
        <w:trPr>
          <w:trHeight w:val="296" w:hRule="atLeast"/>
          <w:jc w:val="center"/>
        </w:trPr>
        <w:tc>
          <w:tcPr>
            <w:tcW w:w="362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19FE097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项目</w:t>
            </w:r>
          </w:p>
        </w:tc>
        <w:tc>
          <w:tcPr>
            <w:tcW w:w="160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6BDDE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本年收入合计</w:t>
            </w:r>
          </w:p>
        </w:tc>
        <w:tc>
          <w:tcPr>
            <w:tcW w:w="14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F78836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财政拨款收入</w:t>
            </w:r>
          </w:p>
        </w:tc>
        <w:tc>
          <w:tcPr>
            <w:tcW w:w="15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D9750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上级补助收入</w:t>
            </w:r>
          </w:p>
        </w:tc>
        <w:tc>
          <w:tcPr>
            <w:tcW w:w="14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00147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事业收入</w:t>
            </w:r>
          </w:p>
        </w:tc>
        <w:tc>
          <w:tcPr>
            <w:tcW w:w="150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94E43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经营收入</w:t>
            </w:r>
          </w:p>
        </w:tc>
        <w:tc>
          <w:tcPr>
            <w:tcW w:w="182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11856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附属单位上缴收入</w:t>
            </w:r>
          </w:p>
        </w:tc>
        <w:tc>
          <w:tcPr>
            <w:tcW w:w="146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38977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其他收入</w:t>
            </w:r>
          </w:p>
        </w:tc>
      </w:tr>
      <w:tr w14:paraId="676105BF">
        <w:tblPrEx>
          <w:tblCellMar>
            <w:top w:w="0" w:type="dxa"/>
            <w:left w:w="108" w:type="dxa"/>
            <w:bottom w:w="0" w:type="dxa"/>
            <w:right w:w="108" w:type="dxa"/>
          </w:tblCellMar>
        </w:tblPrEx>
        <w:trPr>
          <w:trHeight w:val="570" w:hRule="atLeast"/>
          <w:jc w:val="center"/>
        </w:trPr>
        <w:tc>
          <w:tcPr>
            <w:tcW w:w="1040" w:type="dxa"/>
            <w:tcBorders>
              <w:top w:val="nil"/>
              <w:left w:val="single" w:color="auto" w:sz="4" w:space="0"/>
              <w:bottom w:val="nil"/>
              <w:right w:val="single" w:color="auto" w:sz="4" w:space="0"/>
            </w:tcBorders>
            <w:shd w:val="clear" w:color="auto" w:fill="auto"/>
            <w:vAlign w:val="center"/>
          </w:tcPr>
          <w:p w14:paraId="66676A6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功能分类科目编码</w:t>
            </w:r>
          </w:p>
        </w:tc>
        <w:tc>
          <w:tcPr>
            <w:tcW w:w="2580" w:type="dxa"/>
            <w:gridSpan w:val="2"/>
            <w:tcBorders>
              <w:top w:val="nil"/>
              <w:left w:val="nil"/>
              <w:bottom w:val="nil"/>
              <w:right w:val="single" w:color="auto" w:sz="4" w:space="0"/>
            </w:tcBorders>
            <w:shd w:val="clear" w:color="auto" w:fill="auto"/>
            <w:vAlign w:val="center"/>
          </w:tcPr>
          <w:p w14:paraId="0A921CA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1600" w:type="dxa"/>
            <w:gridSpan w:val="4"/>
            <w:vMerge w:val="continue"/>
            <w:tcBorders>
              <w:top w:val="single" w:color="auto" w:sz="4" w:space="0"/>
              <w:left w:val="single" w:color="auto" w:sz="4" w:space="0"/>
              <w:bottom w:val="single" w:color="auto" w:sz="4" w:space="0"/>
              <w:right w:val="single" w:color="auto" w:sz="4" w:space="0"/>
            </w:tcBorders>
            <w:vAlign w:val="center"/>
          </w:tcPr>
          <w:p w14:paraId="4A54ACD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cs="宋体"/>
                <w:b/>
                <w:bCs/>
                <w:kern w:val="0"/>
                <w:sz w:val="20"/>
                <w:szCs w:val="20"/>
              </w:rPr>
            </w:pPr>
          </w:p>
        </w:tc>
        <w:tc>
          <w:tcPr>
            <w:tcW w:w="1420" w:type="dxa"/>
            <w:gridSpan w:val="3"/>
            <w:vMerge w:val="continue"/>
            <w:tcBorders>
              <w:top w:val="single" w:color="auto" w:sz="4" w:space="0"/>
              <w:left w:val="single" w:color="auto" w:sz="4" w:space="0"/>
              <w:bottom w:val="single" w:color="auto" w:sz="4" w:space="0"/>
              <w:right w:val="single" w:color="auto" w:sz="4" w:space="0"/>
            </w:tcBorders>
            <w:vAlign w:val="center"/>
          </w:tcPr>
          <w:p w14:paraId="09EAB5B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cs="宋体"/>
                <w:b/>
                <w:bCs/>
                <w:kern w:val="0"/>
                <w:sz w:val="20"/>
                <w:szCs w:val="20"/>
              </w:rPr>
            </w:pPr>
          </w:p>
        </w:tc>
        <w:tc>
          <w:tcPr>
            <w:tcW w:w="1520" w:type="dxa"/>
            <w:gridSpan w:val="3"/>
            <w:vMerge w:val="continue"/>
            <w:tcBorders>
              <w:top w:val="single" w:color="auto" w:sz="4" w:space="0"/>
              <w:left w:val="single" w:color="auto" w:sz="4" w:space="0"/>
              <w:bottom w:val="single" w:color="auto" w:sz="4" w:space="0"/>
              <w:right w:val="single" w:color="auto" w:sz="4" w:space="0"/>
            </w:tcBorders>
            <w:vAlign w:val="center"/>
          </w:tcPr>
          <w:p w14:paraId="355BDD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cs="宋体"/>
                <w:b/>
                <w:bCs/>
                <w:kern w:val="0"/>
                <w:sz w:val="20"/>
                <w:szCs w:val="20"/>
              </w:rPr>
            </w:pPr>
          </w:p>
        </w:tc>
        <w:tc>
          <w:tcPr>
            <w:tcW w:w="1480" w:type="dxa"/>
            <w:gridSpan w:val="2"/>
            <w:vMerge w:val="continue"/>
            <w:tcBorders>
              <w:top w:val="single" w:color="auto" w:sz="4" w:space="0"/>
              <w:left w:val="single" w:color="auto" w:sz="4" w:space="0"/>
              <w:bottom w:val="single" w:color="auto" w:sz="4" w:space="0"/>
              <w:right w:val="single" w:color="auto" w:sz="4" w:space="0"/>
            </w:tcBorders>
            <w:vAlign w:val="center"/>
          </w:tcPr>
          <w:p w14:paraId="349E45A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cs="宋体"/>
                <w:b/>
                <w:bCs/>
                <w:kern w:val="0"/>
                <w:sz w:val="20"/>
                <w:szCs w:val="20"/>
              </w:rPr>
            </w:pPr>
          </w:p>
        </w:tc>
        <w:tc>
          <w:tcPr>
            <w:tcW w:w="1500" w:type="dxa"/>
            <w:gridSpan w:val="3"/>
            <w:vMerge w:val="continue"/>
            <w:tcBorders>
              <w:top w:val="single" w:color="auto" w:sz="4" w:space="0"/>
              <w:left w:val="single" w:color="auto" w:sz="4" w:space="0"/>
              <w:bottom w:val="single" w:color="auto" w:sz="4" w:space="0"/>
              <w:right w:val="single" w:color="auto" w:sz="4" w:space="0"/>
            </w:tcBorders>
            <w:vAlign w:val="center"/>
          </w:tcPr>
          <w:p w14:paraId="78021B5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cs="宋体"/>
                <w:b/>
                <w:bCs/>
                <w:kern w:val="0"/>
                <w:sz w:val="20"/>
                <w:szCs w:val="20"/>
              </w:rPr>
            </w:pPr>
          </w:p>
        </w:tc>
        <w:tc>
          <w:tcPr>
            <w:tcW w:w="1820" w:type="dxa"/>
            <w:gridSpan w:val="4"/>
            <w:vMerge w:val="continue"/>
            <w:tcBorders>
              <w:top w:val="single" w:color="auto" w:sz="4" w:space="0"/>
              <w:left w:val="single" w:color="auto" w:sz="4" w:space="0"/>
              <w:bottom w:val="single" w:color="auto" w:sz="4" w:space="0"/>
              <w:right w:val="single" w:color="auto" w:sz="4" w:space="0"/>
            </w:tcBorders>
            <w:vAlign w:val="center"/>
          </w:tcPr>
          <w:p w14:paraId="37A5D2B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cs="宋体"/>
                <w:b/>
                <w:bCs/>
                <w:kern w:val="0"/>
                <w:sz w:val="20"/>
                <w:szCs w:val="20"/>
              </w:rPr>
            </w:pPr>
          </w:p>
        </w:tc>
        <w:tc>
          <w:tcPr>
            <w:tcW w:w="1460" w:type="dxa"/>
            <w:gridSpan w:val="4"/>
            <w:vMerge w:val="continue"/>
            <w:tcBorders>
              <w:top w:val="single" w:color="auto" w:sz="4" w:space="0"/>
              <w:left w:val="single" w:color="auto" w:sz="4" w:space="0"/>
              <w:bottom w:val="single" w:color="auto" w:sz="4" w:space="0"/>
              <w:right w:val="single" w:color="auto" w:sz="4" w:space="0"/>
            </w:tcBorders>
            <w:vAlign w:val="center"/>
          </w:tcPr>
          <w:p w14:paraId="319CA47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cs="宋体"/>
                <w:b/>
                <w:bCs/>
                <w:kern w:val="0"/>
                <w:sz w:val="20"/>
                <w:szCs w:val="20"/>
              </w:rPr>
            </w:pPr>
          </w:p>
        </w:tc>
      </w:tr>
      <w:tr w14:paraId="32E0E200">
        <w:tblPrEx>
          <w:tblCellMar>
            <w:top w:w="0" w:type="dxa"/>
            <w:left w:w="108" w:type="dxa"/>
            <w:bottom w:w="0" w:type="dxa"/>
            <w:right w:w="108" w:type="dxa"/>
          </w:tblCellMar>
        </w:tblPrEx>
        <w:trPr>
          <w:trHeight w:val="261" w:hRule="atLeast"/>
          <w:jc w:val="center"/>
        </w:trPr>
        <w:tc>
          <w:tcPr>
            <w:tcW w:w="362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2ADF4D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合计</w:t>
            </w:r>
          </w:p>
        </w:tc>
        <w:tc>
          <w:tcPr>
            <w:tcW w:w="1600" w:type="dxa"/>
            <w:gridSpan w:val="4"/>
            <w:tcBorders>
              <w:top w:val="nil"/>
              <w:left w:val="nil"/>
              <w:bottom w:val="single" w:color="auto" w:sz="4" w:space="0"/>
              <w:right w:val="single" w:color="auto" w:sz="4" w:space="0"/>
            </w:tcBorders>
            <w:shd w:val="clear" w:color="auto" w:fill="auto"/>
            <w:noWrap/>
            <w:vAlign w:val="center"/>
          </w:tcPr>
          <w:p w14:paraId="739EDB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1912.21</w:t>
            </w:r>
          </w:p>
        </w:tc>
        <w:tc>
          <w:tcPr>
            <w:tcW w:w="1420" w:type="dxa"/>
            <w:gridSpan w:val="3"/>
            <w:tcBorders>
              <w:top w:val="nil"/>
              <w:left w:val="nil"/>
              <w:bottom w:val="single" w:color="auto" w:sz="4" w:space="0"/>
              <w:right w:val="single" w:color="auto" w:sz="4" w:space="0"/>
            </w:tcBorders>
            <w:shd w:val="clear" w:color="auto" w:fill="auto"/>
            <w:noWrap/>
            <w:vAlign w:val="center"/>
          </w:tcPr>
          <w:p w14:paraId="05AFD1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lang w:val="en-US" w:eastAsia="zh-CN"/>
              </w:rPr>
              <w:t>1912.21</w:t>
            </w:r>
            <w:r>
              <w:rPr>
                <w:rFonts w:hint="eastAsia" w:ascii="宋体" w:hAnsi="宋体" w:eastAsia="宋体" w:cs="宋体"/>
                <w:kern w:val="0"/>
                <w:sz w:val="18"/>
                <w:szCs w:val="18"/>
              </w:rPr>
              <w:t>　</w:t>
            </w:r>
          </w:p>
        </w:tc>
        <w:tc>
          <w:tcPr>
            <w:tcW w:w="1520" w:type="dxa"/>
            <w:gridSpan w:val="3"/>
            <w:tcBorders>
              <w:top w:val="nil"/>
              <w:left w:val="nil"/>
              <w:bottom w:val="single" w:color="auto" w:sz="4" w:space="0"/>
              <w:right w:val="single" w:color="auto" w:sz="4" w:space="0"/>
            </w:tcBorders>
            <w:shd w:val="clear" w:color="auto" w:fill="auto"/>
            <w:noWrap/>
            <w:vAlign w:val="center"/>
          </w:tcPr>
          <w:p w14:paraId="3C8401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gridSpan w:val="2"/>
            <w:tcBorders>
              <w:top w:val="nil"/>
              <w:left w:val="nil"/>
              <w:bottom w:val="single" w:color="auto" w:sz="4" w:space="0"/>
              <w:right w:val="single" w:color="auto" w:sz="4" w:space="0"/>
            </w:tcBorders>
            <w:shd w:val="clear" w:color="auto" w:fill="auto"/>
            <w:noWrap/>
            <w:vAlign w:val="center"/>
          </w:tcPr>
          <w:p w14:paraId="687A41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gridSpan w:val="3"/>
            <w:tcBorders>
              <w:top w:val="nil"/>
              <w:left w:val="nil"/>
              <w:bottom w:val="single" w:color="auto" w:sz="4" w:space="0"/>
              <w:right w:val="single" w:color="auto" w:sz="4" w:space="0"/>
            </w:tcBorders>
            <w:shd w:val="clear" w:color="auto" w:fill="auto"/>
            <w:noWrap/>
            <w:vAlign w:val="center"/>
          </w:tcPr>
          <w:p w14:paraId="41CD1B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1820" w:type="dxa"/>
            <w:gridSpan w:val="4"/>
            <w:tcBorders>
              <w:top w:val="nil"/>
              <w:left w:val="nil"/>
              <w:bottom w:val="single" w:color="auto" w:sz="4" w:space="0"/>
              <w:right w:val="single" w:color="auto" w:sz="4" w:space="0"/>
            </w:tcBorders>
            <w:shd w:val="clear" w:color="auto" w:fill="auto"/>
            <w:noWrap/>
            <w:vAlign w:val="center"/>
          </w:tcPr>
          <w:p w14:paraId="74E13B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2544CA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35CEF630">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76C795E3">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w:t>
            </w:r>
          </w:p>
        </w:tc>
        <w:tc>
          <w:tcPr>
            <w:tcW w:w="2580" w:type="dxa"/>
            <w:gridSpan w:val="2"/>
            <w:tcBorders>
              <w:top w:val="nil"/>
              <w:left w:val="nil"/>
              <w:bottom w:val="single" w:color="auto" w:sz="4" w:space="0"/>
              <w:right w:val="single" w:color="auto" w:sz="4" w:space="0"/>
            </w:tcBorders>
            <w:shd w:val="clear" w:color="auto" w:fill="auto"/>
            <w:noWrap/>
            <w:vAlign w:val="center"/>
          </w:tcPr>
          <w:p w14:paraId="70A90011">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公共安全支出</w:t>
            </w:r>
          </w:p>
        </w:tc>
        <w:tc>
          <w:tcPr>
            <w:tcW w:w="1600" w:type="dxa"/>
            <w:gridSpan w:val="4"/>
            <w:tcBorders>
              <w:top w:val="nil"/>
              <w:left w:val="nil"/>
              <w:bottom w:val="single" w:color="auto" w:sz="4" w:space="0"/>
              <w:right w:val="single" w:color="auto" w:sz="4" w:space="0"/>
            </w:tcBorders>
            <w:shd w:val="clear" w:color="auto" w:fill="auto"/>
            <w:noWrap/>
            <w:vAlign w:val="center"/>
          </w:tcPr>
          <w:p w14:paraId="1DD2095D">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778.85</w:t>
            </w:r>
          </w:p>
        </w:tc>
        <w:tc>
          <w:tcPr>
            <w:tcW w:w="1420" w:type="dxa"/>
            <w:gridSpan w:val="3"/>
            <w:tcBorders>
              <w:top w:val="nil"/>
              <w:left w:val="nil"/>
              <w:bottom w:val="single" w:color="auto" w:sz="4" w:space="0"/>
              <w:right w:val="single" w:color="auto" w:sz="4" w:space="0"/>
            </w:tcBorders>
            <w:shd w:val="clear" w:color="auto" w:fill="auto"/>
            <w:noWrap/>
            <w:vAlign w:val="center"/>
          </w:tcPr>
          <w:p w14:paraId="669E72E0">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778.85</w:t>
            </w:r>
          </w:p>
        </w:tc>
        <w:tc>
          <w:tcPr>
            <w:tcW w:w="1520" w:type="dxa"/>
            <w:gridSpan w:val="3"/>
            <w:tcBorders>
              <w:top w:val="nil"/>
              <w:left w:val="nil"/>
              <w:bottom w:val="single" w:color="auto" w:sz="4" w:space="0"/>
              <w:right w:val="single" w:color="auto" w:sz="4" w:space="0"/>
            </w:tcBorders>
            <w:shd w:val="clear" w:color="auto" w:fill="auto"/>
            <w:noWrap/>
            <w:vAlign w:val="center"/>
          </w:tcPr>
          <w:p w14:paraId="3A14E33E">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gridSpan w:val="2"/>
            <w:tcBorders>
              <w:top w:val="nil"/>
              <w:left w:val="nil"/>
              <w:bottom w:val="single" w:color="auto" w:sz="4" w:space="0"/>
              <w:right w:val="single" w:color="auto" w:sz="4" w:space="0"/>
            </w:tcBorders>
            <w:shd w:val="clear" w:color="auto" w:fill="auto"/>
            <w:noWrap/>
            <w:vAlign w:val="center"/>
          </w:tcPr>
          <w:p w14:paraId="204C10BF">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gridSpan w:val="3"/>
            <w:tcBorders>
              <w:top w:val="nil"/>
              <w:left w:val="nil"/>
              <w:bottom w:val="single" w:color="auto" w:sz="4" w:space="0"/>
              <w:right w:val="single" w:color="auto" w:sz="4" w:space="0"/>
            </w:tcBorders>
            <w:shd w:val="clear" w:color="auto" w:fill="auto"/>
            <w:noWrap/>
            <w:vAlign w:val="center"/>
          </w:tcPr>
          <w:p w14:paraId="588932B0">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20" w:type="dxa"/>
            <w:gridSpan w:val="4"/>
            <w:tcBorders>
              <w:top w:val="nil"/>
              <w:left w:val="nil"/>
              <w:bottom w:val="single" w:color="auto" w:sz="4" w:space="0"/>
              <w:right w:val="single" w:color="auto" w:sz="4" w:space="0"/>
            </w:tcBorders>
            <w:shd w:val="clear" w:color="auto" w:fill="auto"/>
            <w:noWrap/>
            <w:vAlign w:val="center"/>
          </w:tcPr>
          <w:p w14:paraId="1B0479AD">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115F0685">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57A00B0">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17ED4EB2">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20401</w:t>
            </w:r>
          </w:p>
        </w:tc>
        <w:tc>
          <w:tcPr>
            <w:tcW w:w="2580" w:type="dxa"/>
            <w:gridSpan w:val="2"/>
            <w:tcBorders>
              <w:top w:val="nil"/>
              <w:left w:val="nil"/>
              <w:bottom w:val="single" w:color="auto" w:sz="4" w:space="0"/>
              <w:right w:val="single" w:color="auto" w:sz="4" w:space="0"/>
            </w:tcBorders>
            <w:shd w:val="clear" w:color="auto" w:fill="auto"/>
            <w:noWrap/>
            <w:vAlign w:val="center"/>
          </w:tcPr>
          <w:p w14:paraId="35ADDCD3">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武装警察部队</w:t>
            </w:r>
          </w:p>
        </w:tc>
        <w:tc>
          <w:tcPr>
            <w:tcW w:w="1600" w:type="dxa"/>
            <w:gridSpan w:val="4"/>
            <w:tcBorders>
              <w:top w:val="nil"/>
              <w:left w:val="nil"/>
              <w:bottom w:val="single" w:color="auto" w:sz="4" w:space="0"/>
              <w:right w:val="single" w:color="auto" w:sz="4" w:space="0"/>
            </w:tcBorders>
            <w:shd w:val="clear" w:color="auto" w:fill="auto"/>
            <w:noWrap/>
            <w:vAlign w:val="center"/>
          </w:tcPr>
          <w:p w14:paraId="2B0A29A3">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70.00</w:t>
            </w:r>
          </w:p>
        </w:tc>
        <w:tc>
          <w:tcPr>
            <w:tcW w:w="1420" w:type="dxa"/>
            <w:gridSpan w:val="3"/>
            <w:tcBorders>
              <w:top w:val="nil"/>
              <w:left w:val="nil"/>
              <w:bottom w:val="single" w:color="auto" w:sz="4" w:space="0"/>
              <w:right w:val="single" w:color="auto" w:sz="4" w:space="0"/>
            </w:tcBorders>
            <w:shd w:val="clear" w:color="auto" w:fill="auto"/>
            <w:noWrap/>
            <w:vAlign w:val="center"/>
          </w:tcPr>
          <w:p w14:paraId="165F3259">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70.00</w:t>
            </w:r>
          </w:p>
        </w:tc>
        <w:tc>
          <w:tcPr>
            <w:tcW w:w="1520" w:type="dxa"/>
            <w:gridSpan w:val="3"/>
            <w:tcBorders>
              <w:top w:val="nil"/>
              <w:left w:val="nil"/>
              <w:bottom w:val="single" w:color="auto" w:sz="4" w:space="0"/>
              <w:right w:val="single" w:color="auto" w:sz="4" w:space="0"/>
            </w:tcBorders>
            <w:shd w:val="clear" w:color="auto" w:fill="auto"/>
            <w:noWrap/>
            <w:vAlign w:val="center"/>
          </w:tcPr>
          <w:p w14:paraId="2AA949FE">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gridSpan w:val="2"/>
            <w:tcBorders>
              <w:top w:val="nil"/>
              <w:left w:val="nil"/>
              <w:bottom w:val="single" w:color="auto" w:sz="4" w:space="0"/>
              <w:right w:val="single" w:color="auto" w:sz="4" w:space="0"/>
            </w:tcBorders>
            <w:shd w:val="clear" w:color="auto" w:fill="auto"/>
            <w:noWrap/>
            <w:vAlign w:val="center"/>
          </w:tcPr>
          <w:p w14:paraId="6C5FACB5">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gridSpan w:val="3"/>
            <w:tcBorders>
              <w:top w:val="nil"/>
              <w:left w:val="nil"/>
              <w:bottom w:val="single" w:color="auto" w:sz="4" w:space="0"/>
              <w:right w:val="single" w:color="auto" w:sz="4" w:space="0"/>
            </w:tcBorders>
            <w:shd w:val="clear" w:color="auto" w:fill="auto"/>
            <w:noWrap/>
            <w:vAlign w:val="center"/>
          </w:tcPr>
          <w:p w14:paraId="59579EE2">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20" w:type="dxa"/>
            <w:gridSpan w:val="4"/>
            <w:tcBorders>
              <w:top w:val="nil"/>
              <w:left w:val="nil"/>
              <w:bottom w:val="single" w:color="auto" w:sz="4" w:space="0"/>
              <w:right w:val="single" w:color="auto" w:sz="4" w:space="0"/>
            </w:tcBorders>
            <w:shd w:val="clear" w:color="auto" w:fill="auto"/>
            <w:noWrap/>
            <w:vAlign w:val="center"/>
          </w:tcPr>
          <w:p w14:paraId="1033448A">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5BE39C10">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4DFFFD3">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6121E74E">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2040101</w:t>
            </w:r>
          </w:p>
        </w:tc>
        <w:tc>
          <w:tcPr>
            <w:tcW w:w="2580" w:type="dxa"/>
            <w:gridSpan w:val="2"/>
            <w:tcBorders>
              <w:top w:val="nil"/>
              <w:left w:val="nil"/>
              <w:bottom w:val="single" w:color="auto" w:sz="4" w:space="0"/>
              <w:right w:val="single" w:color="auto" w:sz="4" w:space="0"/>
            </w:tcBorders>
            <w:shd w:val="clear" w:color="auto" w:fill="auto"/>
            <w:noWrap/>
            <w:vAlign w:val="center"/>
          </w:tcPr>
          <w:p w14:paraId="283A1B07">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武装警察部队</w:t>
            </w:r>
          </w:p>
        </w:tc>
        <w:tc>
          <w:tcPr>
            <w:tcW w:w="1600" w:type="dxa"/>
            <w:gridSpan w:val="4"/>
            <w:tcBorders>
              <w:top w:val="nil"/>
              <w:left w:val="nil"/>
              <w:bottom w:val="single" w:color="auto" w:sz="4" w:space="0"/>
              <w:right w:val="single" w:color="auto" w:sz="4" w:space="0"/>
            </w:tcBorders>
            <w:shd w:val="clear" w:color="auto" w:fill="auto"/>
            <w:noWrap/>
            <w:vAlign w:val="center"/>
          </w:tcPr>
          <w:p w14:paraId="7FE6F917">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70.00</w:t>
            </w:r>
          </w:p>
        </w:tc>
        <w:tc>
          <w:tcPr>
            <w:tcW w:w="1420" w:type="dxa"/>
            <w:gridSpan w:val="3"/>
            <w:tcBorders>
              <w:top w:val="nil"/>
              <w:left w:val="nil"/>
              <w:bottom w:val="single" w:color="auto" w:sz="4" w:space="0"/>
              <w:right w:val="single" w:color="auto" w:sz="4" w:space="0"/>
            </w:tcBorders>
            <w:shd w:val="clear" w:color="auto" w:fill="auto"/>
            <w:noWrap/>
            <w:vAlign w:val="center"/>
          </w:tcPr>
          <w:p w14:paraId="63F63AD2">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70.00</w:t>
            </w:r>
          </w:p>
        </w:tc>
        <w:tc>
          <w:tcPr>
            <w:tcW w:w="1520" w:type="dxa"/>
            <w:gridSpan w:val="3"/>
            <w:tcBorders>
              <w:top w:val="nil"/>
              <w:left w:val="nil"/>
              <w:bottom w:val="single" w:color="auto" w:sz="4" w:space="0"/>
              <w:right w:val="single" w:color="auto" w:sz="4" w:space="0"/>
            </w:tcBorders>
            <w:shd w:val="clear" w:color="auto" w:fill="auto"/>
            <w:noWrap/>
            <w:vAlign w:val="center"/>
          </w:tcPr>
          <w:p w14:paraId="6E33727C">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gridSpan w:val="2"/>
            <w:tcBorders>
              <w:top w:val="nil"/>
              <w:left w:val="nil"/>
              <w:bottom w:val="single" w:color="auto" w:sz="4" w:space="0"/>
              <w:right w:val="single" w:color="auto" w:sz="4" w:space="0"/>
            </w:tcBorders>
            <w:shd w:val="clear" w:color="auto" w:fill="auto"/>
            <w:noWrap/>
            <w:vAlign w:val="center"/>
          </w:tcPr>
          <w:p w14:paraId="03155FB4">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gridSpan w:val="3"/>
            <w:tcBorders>
              <w:top w:val="nil"/>
              <w:left w:val="nil"/>
              <w:bottom w:val="single" w:color="auto" w:sz="4" w:space="0"/>
              <w:right w:val="single" w:color="auto" w:sz="4" w:space="0"/>
            </w:tcBorders>
            <w:shd w:val="clear" w:color="auto" w:fill="auto"/>
            <w:noWrap/>
            <w:vAlign w:val="center"/>
          </w:tcPr>
          <w:p w14:paraId="277D9C42">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20" w:type="dxa"/>
            <w:gridSpan w:val="4"/>
            <w:tcBorders>
              <w:top w:val="nil"/>
              <w:left w:val="nil"/>
              <w:bottom w:val="single" w:color="auto" w:sz="4" w:space="0"/>
              <w:right w:val="single" w:color="auto" w:sz="4" w:space="0"/>
            </w:tcBorders>
            <w:shd w:val="clear" w:color="auto" w:fill="auto"/>
            <w:noWrap/>
            <w:vAlign w:val="center"/>
          </w:tcPr>
          <w:p w14:paraId="66C5CF96">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24927D9E">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99390C1">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4C5786D8">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20406</w:t>
            </w:r>
          </w:p>
        </w:tc>
        <w:tc>
          <w:tcPr>
            <w:tcW w:w="2580" w:type="dxa"/>
            <w:gridSpan w:val="2"/>
            <w:tcBorders>
              <w:top w:val="nil"/>
              <w:left w:val="nil"/>
              <w:bottom w:val="single" w:color="auto" w:sz="4" w:space="0"/>
              <w:right w:val="single" w:color="auto" w:sz="4" w:space="0"/>
            </w:tcBorders>
            <w:shd w:val="clear" w:color="auto" w:fill="auto"/>
            <w:noWrap/>
            <w:vAlign w:val="center"/>
          </w:tcPr>
          <w:p w14:paraId="37A484D6">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司法</w:t>
            </w:r>
          </w:p>
        </w:tc>
        <w:tc>
          <w:tcPr>
            <w:tcW w:w="1600" w:type="dxa"/>
            <w:gridSpan w:val="4"/>
            <w:tcBorders>
              <w:top w:val="nil"/>
              <w:left w:val="nil"/>
              <w:bottom w:val="single" w:color="auto" w:sz="4" w:space="0"/>
              <w:right w:val="single" w:color="auto" w:sz="4" w:space="0"/>
            </w:tcBorders>
            <w:shd w:val="clear" w:color="auto" w:fill="auto"/>
            <w:noWrap/>
            <w:vAlign w:val="center"/>
          </w:tcPr>
          <w:p w14:paraId="158B8961">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704.85</w:t>
            </w:r>
          </w:p>
        </w:tc>
        <w:tc>
          <w:tcPr>
            <w:tcW w:w="1420" w:type="dxa"/>
            <w:gridSpan w:val="3"/>
            <w:tcBorders>
              <w:top w:val="nil"/>
              <w:left w:val="nil"/>
              <w:bottom w:val="single" w:color="auto" w:sz="4" w:space="0"/>
              <w:right w:val="single" w:color="auto" w:sz="4" w:space="0"/>
            </w:tcBorders>
            <w:shd w:val="clear" w:color="auto" w:fill="auto"/>
            <w:noWrap/>
            <w:vAlign w:val="center"/>
          </w:tcPr>
          <w:p w14:paraId="091217DF">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704.85</w:t>
            </w:r>
          </w:p>
        </w:tc>
        <w:tc>
          <w:tcPr>
            <w:tcW w:w="1520" w:type="dxa"/>
            <w:gridSpan w:val="3"/>
            <w:tcBorders>
              <w:top w:val="nil"/>
              <w:left w:val="nil"/>
              <w:bottom w:val="single" w:color="auto" w:sz="4" w:space="0"/>
              <w:right w:val="single" w:color="auto" w:sz="4" w:space="0"/>
            </w:tcBorders>
            <w:shd w:val="clear" w:color="auto" w:fill="auto"/>
            <w:noWrap/>
            <w:vAlign w:val="center"/>
          </w:tcPr>
          <w:p w14:paraId="0A66C4FB">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gridSpan w:val="2"/>
            <w:tcBorders>
              <w:top w:val="nil"/>
              <w:left w:val="nil"/>
              <w:bottom w:val="single" w:color="auto" w:sz="4" w:space="0"/>
              <w:right w:val="single" w:color="auto" w:sz="4" w:space="0"/>
            </w:tcBorders>
            <w:shd w:val="clear" w:color="auto" w:fill="auto"/>
            <w:noWrap/>
            <w:vAlign w:val="center"/>
          </w:tcPr>
          <w:p w14:paraId="01813A25">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gridSpan w:val="3"/>
            <w:tcBorders>
              <w:top w:val="nil"/>
              <w:left w:val="nil"/>
              <w:bottom w:val="single" w:color="auto" w:sz="4" w:space="0"/>
              <w:right w:val="single" w:color="auto" w:sz="4" w:space="0"/>
            </w:tcBorders>
            <w:shd w:val="clear" w:color="auto" w:fill="auto"/>
            <w:noWrap/>
            <w:vAlign w:val="center"/>
          </w:tcPr>
          <w:p w14:paraId="3A0CEAE9">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20" w:type="dxa"/>
            <w:gridSpan w:val="4"/>
            <w:tcBorders>
              <w:top w:val="nil"/>
              <w:left w:val="nil"/>
              <w:bottom w:val="single" w:color="auto" w:sz="4" w:space="0"/>
              <w:right w:val="single" w:color="auto" w:sz="4" w:space="0"/>
            </w:tcBorders>
            <w:shd w:val="clear" w:color="auto" w:fill="auto"/>
            <w:noWrap/>
            <w:vAlign w:val="center"/>
          </w:tcPr>
          <w:p w14:paraId="492BE018">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6DD7E152">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8FD180F">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1BA083D5">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2040601</w:t>
            </w:r>
          </w:p>
        </w:tc>
        <w:tc>
          <w:tcPr>
            <w:tcW w:w="2580" w:type="dxa"/>
            <w:gridSpan w:val="2"/>
            <w:tcBorders>
              <w:top w:val="nil"/>
              <w:left w:val="nil"/>
              <w:bottom w:val="single" w:color="auto" w:sz="4" w:space="0"/>
              <w:right w:val="single" w:color="auto" w:sz="4" w:space="0"/>
            </w:tcBorders>
            <w:shd w:val="clear" w:color="auto" w:fill="auto"/>
            <w:noWrap/>
            <w:vAlign w:val="center"/>
          </w:tcPr>
          <w:p w14:paraId="7F93EAAE">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行政运行</w:t>
            </w:r>
          </w:p>
        </w:tc>
        <w:tc>
          <w:tcPr>
            <w:tcW w:w="1600" w:type="dxa"/>
            <w:gridSpan w:val="4"/>
            <w:tcBorders>
              <w:top w:val="nil"/>
              <w:left w:val="nil"/>
              <w:bottom w:val="single" w:color="auto" w:sz="4" w:space="0"/>
              <w:right w:val="single" w:color="auto" w:sz="4" w:space="0"/>
            </w:tcBorders>
            <w:shd w:val="clear" w:color="auto" w:fill="auto"/>
            <w:noWrap/>
            <w:vAlign w:val="center"/>
          </w:tcPr>
          <w:p w14:paraId="662EA6DD">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529.64</w:t>
            </w:r>
          </w:p>
        </w:tc>
        <w:tc>
          <w:tcPr>
            <w:tcW w:w="1420" w:type="dxa"/>
            <w:gridSpan w:val="3"/>
            <w:tcBorders>
              <w:top w:val="nil"/>
              <w:left w:val="nil"/>
              <w:bottom w:val="single" w:color="auto" w:sz="4" w:space="0"/>
              <w:right w:val="single" w:color="auto" w:sz="4" w:space="0"/>
            </w:tcBorders>
            <w:shd w:val="clear" w:color="auto" w:fill="auto"/>
            <w:noWrap/>
            <w:vAlign w:val="center"/>
          </w:tcPr>
          <w:p w14:paraId="7B379C1E">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529.64</w:t>
            </w:r>
          </w:p>
        </w:tc>
        <w:tc>
          <w:tcPr>
            <w:tcW w:w="1520" w:type="dxa"/>
            <w:gridSpan w:val="3"/>
            <w:tcBorders>
              <w:top w:val="nil"/>
              <w:left w:val="nil"/>
              <w:bottom w:val="single" w:color="auto" w:sz="4" w:space="0"/>
              <w:right w:val="single" w:color="auto" w:sz="4" w:space="0"/>
            </w:tcBorders>
            <w:shd w:val="clear" w:color="auto" w:fill="auto"/>
            <w:noWrap/>
            <w:vAlign w:val="center"/>
          </w:tcPr>
          <w:p w14:paraId="53F106A1">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gridSpan w:val="2"/>
            <w:tcBorders>
              <w:top w:val="nil"/>
              <w:left w:val="nil"/>
              <w:bottom w:val="single" w:color="auto" w:sz="4" w:space="0"/>
              <w:right w:val="single" w:color="auto" w:sz="4" w:space="0"/>
            </w:tcBorders>
            <w:shd w:val="clear" w:color="auto" w:fill="auto"/>
            <w:noWrap/>
            <w:vAlign w:val="center"/>
          </w:tcPr>
          <w:p w14:paraId="60A5A5EF">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gridSpan w:val="3"/>
            <w:tcBorders>
              <w:top w:val="nil"/>
              <w:left w:val="nil"/>
              <w:bottom w:val="single" w:color="auto" w:sz="4" w:space="0"/>
              <w:right w:val="single" w:color="auto" w:sz="4" w:space="0"/>
            </w:tcBorders>
            <w:shd w:val="clear" w:color="auto" w:fill="auto"/>
            <w:noWrap/>
            <w:vAlign w:val="center"/>
          </w:tcPr>
          <w:p w14:paraId="73F179CB">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20" w:type="dxa"/>
            <w:gridSpan w:val="4"/>
            <w:tcBorders>
              <w:top w:val="nil"/>
              <w:left w:val="nil"/>
              <w:bottom w:val="single" w:color="auto" w:sz="4" w:space="0"/>
              <w:right w:val="single" w:color="auto" w:sz="4" w:space="0"/>
            </w:tcBorders>
            <w:shd w:val="clear" w:color="auto" w:fill="auto"/>
            <w:noWrap/>
            <w:vAlign w:val="center"/>
          </w:tcPr>
          <w:p w14:paraId="71F15070">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1A2BAD9C">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A913454">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549C8610">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2040602</w:t>
            </w:r>
          </w:p>
        </w:tc>
        <w:tc>
          <w:tcPr>
            <w:tcW w:w="2580" w:type="dxa"/>
            <w:gridSpan w:val="2"/>
            <w:tcBorders>
              <w:top w:val="nil"/>
              <w:left w:val="nil"/>
              <w:bottom w:val="single" w:color="auto" w:sz="4" w:space="0"/>
              <w:right w:val="single" w:color="auto" w:sz="4" w:space="0"/>
            </w:tcBorders>
            <w:shd w:val="clear" w:color="auto" w:fill="auto"/>
            <w:noWrap/>
            <w:vAlign w:val="center"/>
          </w:tcPr>
          <w:p w14:paraId="1083D93A">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一般行政管理事务</w:t>
            </w:r>
          </w:p>
        </w:tc>
        <w:tc>
          <w:tcPr>
            <w:tcW w:w="1600" w:type="dxa"/>
            <w:gridSpan w:val="4"/>
            <w:tcBorders>
              <w:top w:val="nil"/>
              <w:left w:val="nil"/>
              <w:bottom w:val="single" w:color="auto" w:sz="4" w:space="0"/>
              <w:right w:val="single" w:color="auto" w:sz="4" w:space="0"/>
            </w:tcBorders>
            <w:shd w:val="clear" w:color="auto" w:fill="auto"/>
            <w:noWrap/>
            <w:vAlign w:val="center"/>
          </w:tcPr>
          <w:p w14:paraId="1526626C">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4.00</w:t>
            </w:r>
          </w:p>
        </w:tc>
        <w:tc>
          <w:tcPr>
            <w:tcW w:w="1420" w:type="dxa"/>
            <w:gridSpan w:val="3"/>
            <w:tcBorders>
              <w:top w:val="nil"/>
              <w:left w:val="nil"/>
              <w:bottom w:val="single" w:color="auto" w:sz="4" w:space="0"/>
              <w:right w:val="single" w:color="auto" w:sz="4" w:space="0"/>
            </w:tcBorders>
            <w:shd w:val="clear" w:color="auto" w:fill="auto"/>
            <w:noWrap/>
            <w:vAlign w:val="center"/>
          </w:tcPr>
          <w:p w14:paraId="075F691E">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4.00</w:t>
            </w:r>
          </w:p>
        </w:tc>
        <w:tc>
          <w:tcPr>
            <w:tcW w:w="1520" w:type="dxa"/>
            <w:gridSpan w:val="3"/>
            <w:tcBorders>
              <w:top w:val="nil"/>
              <w:left w:val="nil"/>
              <w:bottom w:val="single" w:color="auto" w:sz="4" w:space="0"/>
              <w:right w:val="single" w:color="auto" w:sz="4" w:space="0"/>
            </w:tcBorders>
            <w:shd w:val="clear" w:color="auto" w:fill="auto"/>
            <w:noWrap/>
            <w:vAlign w:val="center"/>
          </w:tcPr>
          <w:p w14:paraId="4738ED9A">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gridSpan w:val="2"/>
            <w:tcBorders>
              <w:top w:val="nil"/>
              <w:left w:val="nil"/>
              <w:bottom w:val="single" w:color="auto" w:sz="4" w:space="0"/>
              <w:right w:val="single" w:color="auto" w:sz="4" w:space="0"/>
            </w:tcBorders>
            <w:shd w:val="clear" w:color="auto" w:fill="auto"/>
            <w:noWrap/>
            <w:vAlign w:val="center"/>
          </w:tcPr>
          <w:p w14:paraId="746B122B">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gridSpan w:val="3"/>
            <w:tcBorders>
              <w:top w:val="nil"/>
              <w:left w:val="nil"/>
              <w:bottom w:val="single" w:color="auto" w:sz="4" w:space="0"/>
              <w:right w:val="single" w:color="auto" w:sz="4" w:space="0"/>
            </w:tcBorders>
            <w:shd w:val="clear" w:color="auto" w:fill="auto"/>
            <w:noWrap/>
            <w:vAlign w:val="center"/>
          </w:tcPr>
          <w:p w14:paraId="2F998812">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20" w:type="dxa"/>
            <w:gridSpan w:val="4"/>
            <w:tcBorders>
              <w:top w:val="nil"/>
              <w:left w:val="nil"/>
              <w:bottom w:val="single" w:color="auto" w:sz="4" w:space="0"/>
              <w:right w:val="single" w:color="auto" w:sz="4" w:space="0"/>
            </w:tcBorders>
            <w:shd w:val="clear" w:color="auto" w:fill="auto"/>
            <w:noWrap/>
            <w:vAlign w:val="center"/>
          </w:tcPr>
          <w:p w14:paraId="5F50E3D2">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1D1803A8">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3D7090C">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3138650C">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2040607</w:t>
            </w:r>
          </w:p>
        </w:tc>
        <w:tc>
          <w:tcPr>
            <w:tcW w:w="2580" w:type="dxa"/>
            <w:gridSpan w:val="2"/>
            <w:tcBorders>
              <w:top w:val="nil"/>
              <w:left w:val="nil"/>
              <w:bottom w:val="single" w:color="auto" w:sz="4" w:space="0"/>
              <w:right w:val="single" w:color="auto" w:sz="4" w:space="0"/>
            </w:tcBorders>
            <w:shd w:val="clear" w:color="auto" w:fill="auto"/>
            <w:noWrap/>
            <w:vAlign w:val="center"/>
          </w:tcPr>
          <w:p w14:paraId="4739713F">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法律援助</w:t>
            </w:r>
          </w:p>
        </w:tc>
        <w:tc>
          <w:tcPr>
            <w:tcW w:w="1600" w:type="dxa"/>
            <w:gridSpan w:val="4"/>
            <w:tcBorders>
              <w:top w:val="nil"/>
              <w:left w:val="nil"/>
              <w:bottom w:val="single" w:color="auto" w:sz="4" w:space="0"/>
              <w:right w:val="single" w:color="auto" w:sz="4" w:space="0"/>
            </w:tcBorders>
            <w:shd w:val="clear" w:color="auto" w:fill="auto"/>
            <w:noWrap/>
            <w:vAlign w:val="center"/>
          </w:tcPr>
          <w:p w14:paraId="4BC305F9">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17.00</w:t>
            </w:r>
          </w:p>
        </w:tc>
        <w:tc>
          <w:tcPr>
            <w:tcW w:w="1420" w:type="dxa"/>
            <w:gridSpan w:val="3"/>
            <w:tcBorders>
              <w:top w:val="nil"/>
              <w:left w:val="nil"/>
              <w:bottom w:val="single" w:color="auto" w:sz="4" w:space="0"/>
              <w:right w:val="single" w:color="auto" w:sz="4" w:space="0"/>
            </w:tcBorders>
            <w:shd w:val="clear" w:color="auto" w:fill="auto"/>
            <w:noWrap/>
            <w:vAlign w:val="center"/>
          </w:tcPr>
          <w:p w14:paraId="0D2CF1F3">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17.00</w:t>
            </w:r>
          </w:p>
        </w:tc>
        <w:tc>
          <w:tcPr>
            <w:tcW w:w="1520" w:type="dxa"/>
            <w:gridSpan w:val="3"/>
            <w:tcBorders>
              <w:top w:val="nil"/>
              <w:left w:val="nil"/>
              <w:bottom w:val="single" w:color="auto" w:sz="4" w:space="0"/>
              <w:right w:val="single" w:color="auto" w:sz="4" w:space="0"/>
            </w:tcBorders>
            <w:shd w:val="clear" w:color="auto" w:fill="auto"/>
            <w:noWrap/>
            <w:vAlign w:val="center"/>
          </w:tcPr>
          <w:p w14:paraId="14721767">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gridSpan w:val="2"/>
            <w:tcBorders>
              <w:top w:val="nil"/>
              <w:left w:val="nil"/>
              <w:bottom w:val="single" w:color="auto" w:sz="4" w:space="0"/>
              <w:right w:val="single" w:color="auto" w:sz="4" w:space="0"/>
            </w:tcBorders>
            <w:shd w:val="clear" w:color="auto" w:fill="auto"/>
            <w:noWrap/>
            <w:vAlign w:val="center"/>
          </w:tcPr>
          <w:p w14:paraId="0CC2F8CE">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gridSpan w:val="3"/>
            <w:tcBorders>
              <w:top w:val="nil"/>
              <w:left w:val="nil"/>
              <w:bottom w:val="single" w:color="auto" w:sz="4" w:space="0"/>
              <w:right w:val="single" w:color="auto" w:sz="4" w:space="0"/>
            </w:tcBorders>
            <w:shd w:val="clear" w:color="auto" w:fill="auto"/>
            <w:noWrap/>
            <w:vAlign w:val="center"/>
          </w:tcPr>
          <w:p w14:paraId="2798B8D3">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20" w:type="dxa"/>
            <w:gridSpan w:val="4"/>
            <w:tcBorders>
              <w:top w:val="nil"/>
              <w:left w:val="nil"/>
              <w:bottom w:val="single" w:color="auto" w:sz="4" w:space="0"/>
              <w:right w:val="single" w:color="auto" w:sz="4" w:space="0"/>
            </w:tcBorders>
            <w:shd w:val="clear" w:color="auto" w:fill="auto"/>
            <w:noWrap/>
            <w:vAlign w:val="center"/>
          </w:tcPr>
          <w:p w14:paraId="35C39174">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62ECDB7B">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4AD9546">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5510F08E">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2040699</w:t>
            </w:r>
          </w:p>
        </w:tc>
        <w:tc>
          <w:tcPr>
            <w:tcW w:w="2580" w:type="dxa"/>
            <w:gridSpan w:val="2"/>
            <w:tcBorders>
              <w:top w:val="nil"/>
              <w:left w:val="nil"/>
              <w:bottom w:val="single" w:color="auto" w:sz="4" w:space="0"/>
              <w:right w:val="single" w:color="auto" w:sz="4" w:space="0"/>
            </w:tcBorders>
            <w:shd w:val="clear" w:color="auto" w:fill="auto"/>
            <w:noWrap/>
            <w:vAlign w:val="center"/>
          </w:tcPr>
          <w:p w14:paraId="320CEDB3">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其他司法支出</w:t>
            </w:r>
          </w:p>
        </w:tc>
        <w:tc>
          <w:tcPr>
            <w:tcW w:w="1600" w:type="dxa"/>
            <w:gridSpan w:val="4"/>
            <w:tcBorders>
              <w:top w:val="nil"/>
              <w:left w:val="nil"/>
              <w:bottom w:val="single" w:color="auto" w:sz="4" w:space="0"/>
              <w:right w:val="single" w:color="auto" w:sz="4" w:space="0"/>
            </w:tcBorders>
            <w:shd w:val="clear" w:color="auto" w:fill="auto"/>
            <w:noWrap/>
            <w:vAlign w:val="center"/>
          </w:tcPr>
          <w:p w14:paraId="197DE069">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154.21</w:t>
            </w:r>
          </w:p>
        </w:tc>
        <w:tc>
          <w:tcPr>
            <w:tcW w:w="1420" w:type="dxa"/>
            <w:gridSpan w:val="3"/>
            <w:tcBorders>
              <w:top w:val="nil"/>
              <w:left w:val="nil"/>
              <w:bottom w:val="single" w:color="auto" w:sz="4" w:space="0"/>
              <w:right w:val="single" w:color="auto" w:sz="4" w:space="0"/>
            </w:tcBorders>
            <w:shd w:val="clear" w:color="auto" w:fill="auto"/>
            <w:noWrap/>
            <w:vAlign w:val="center"/>
          </w:tcPr>
          <w:p w14:paraId="2C5257D5">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154.21</w:t>
            </w:r>
          </w:p>
        </w:tc>
        <w:tc>
          <w:tcPr>
            <w:tcW w:w="1520" w:type="dxa"/>
            <w:gridSpan w:val="3"/>
            <w:tcBorders>
              <w:top w:val="nil"/>
              <w:left w:val="nil"/>
              <w:bottom w:val="single" w:color="auto" w:sz="4" w:space="0"/>
              <w:right w:val="single" w:color="auto" w:sz="4" w:space="0"/>
            </w:tcBorders>
            <w:shd w:val="clear" w:color="auto" w:fill="auto"/>
            <w:noWrap/>
            <w:vAlign w:val="center"/>
          </w:tcPr>
          <w:p w14:paraId="41F2EA66">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gridSpan w:val="2"/>
            <w:tcBorders>
              <w:top w:val="nil"/>
              <w:left w:val="nil"/>
              <w:bottom w:val="single" w:color="auto" w:sz="4" w:space="0"/>
              <w:right w:val="single" w:color="auto" w:sz="4" w:space="0"/>
            </w:tcBorders>
            <w:shd w:val="clear" w:color="auto" w:fill="auto"/>
            <w:noWrap/>
            <w:vAlign w:val="center"/>
          </w:tcPr>
          <w:p w14:paraId="23753DF1">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gridSpan w:val="3"/>
            <w:tcBorders>
              <w:top w:val="nil"/>
              <w:left w:val="nil"/>
              <w:bottom w:val="single" w:color="auto" w:sz="4" w:space="0"/>
              <w:right w:val="single" w:color="auto" w:sz="4" w:space="0"/>
            </w:tcBorders>
            <w:shd w:val="clear" w:color="auto" w:fill="auto"/>
            <w:noWrap/>
            <w:vAlign w:val="center"/>
          </w:tcPr>
          <w:p w14:paraId="747C24EB">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20" w:type="dxa"/>
            <w:gridSpan w:val="4"/>
            <w:tcBorders>
              <w:top w:val="nil"/>
              <w:left w:val="nil"/>
              <w:bottom w:val="single" w:color="auto" w:sz="4" w:space="0"/>
              <w:right w:val="single" w:color="auto" w:sz="4" w:space="0"/>
            </w:tcBorders>
            <w:shd w:val="clear" w:color="auto" w:fill="auto"/>
            <w:noWrap/>
            <w:vAlign w:val="center"/>
          </w:tcPr>
          <w:p w14:paraId="2618E861">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61502455">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2AFCE76">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276B694D">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20499</w:t>
            </w:r>
          </w:p>
        </w:tc>
        <w:tc>
          <w:tcPr>
            <w:tcW w:w="2580" w:type="dxa"/>
            <w:gridSpan w:val="2"/>
            <w:tcBorders>
              <w:top w:val="nil"/>
              <w:left w:val="nil"/>
              <w:bottom w:val="single" w:color="auto" w:sz="4" w:space="0"/>
              <w:right w:val="single" w:color="auto" w:sz="4" w:space="0"/>
            </w:tcBorders>
            <w:shd w:val="clear" w:color="auto" w:fill="auto"/>
            <w:noWrap/>
            <w:vAlign w:val="center"/>
          </w:tcPr>
          <w:p w14:paraId="23425E42">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其他公共安全支出</w:t>
            </w:r>
          </w:p>
        </w:tc>
        <w:tc>
          <w:tcPr>
            <w:tcW w:w="1600" w:type="dxa"/>
            <w:gridSpan w:val="4"/>
            <w:tcBorders>
              <w:top w:val="nil"/>
              <w:left w:val="nil"/>
              <w:bottom w:val="single" w:color="auto" w:sz="4" w:space="0"/>
              <w:right w:val="single" w:color="auto" w:sz="4" w:space="0"/>
            </w:tcBorders>
            <w:shd w:val="clear" w:color="auto" w:fill="auto"/>
            <w:noWrap/>
            <w:vAlign w:val="center"/>
          </w:tcPr>
          <w:p w14:paraId="3620DAB6">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4.00</w:t>
            </w:r>
          </w:p>
        </w:tc>
        <w:tc>
          <w:tcPr>
            <w:tcW w:w="1420" w:type="dxa"/>
            <w:gridSpan w:val="3"/>
            <w:tcBorders>
              <w:top w:val="nil"/>
              <w:left w:val="nil"/>
              <w:bottom w:val="single" w:color="auto" w:sz="4" w:space="0"/>
              <w:right w:val="single" w:color="auto" w:sz="4" w:space="0"/>
            </w:tcBorders>
            <w:shd w:val="clear" w:color="auto" w:fill="auto"/>
            <w:noWrap/>
            <w:vAlign w:val="center"/>
          </w:tcPr>
          <w:p w14:paraId="7B896180">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4.00</w:t>
            </w:r>
          </w:p>
        </w:tc>
        <w:tc>
          <w:tcPr>
            <w:tcW w:w="1520" w:type="dxa"/>
            <w:gridSpan w:val="3"/>
            <w:tcBorders>
              <w:top w:val="nil"/>
              <w:left w:val="nil"/>
              <w:bottom w:val="single" w:color="auto" w:sz="4" w:space="0"/>
              <w:right w:val="single" w:color="auto" w:sz="4" w:space="0"/>
            </w:tcBorders>
            <w:shd w:val="clear" w:color="auto" w:fill="auto"/>
            <w:noWrap/>
            <w:vAlign w:val="center"/>
          </w:tcPr>
          <w:p w14:paraId="212E1C89">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gridSpan w:val="2"/>
            <w:tcBorders>
              <w:top w:val="nil"/>
              <w:left w:val="nil"/>
              <w:bottom w:val="single" w:color="auto" w:sz="4" w:space="0"/>
              <w:right w:val="single" w:color="auto" w:sz="4" w:space="0"/>
            </w:tcBorders>
            <w:shd w:val="clear" w:color="auto" w:fill="auto"/>
            <w:noWrap/>
            <w:vAlign w:val="center"/>
          </w:tcPr>
          <w:p w14:paraId="2289961E">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gridSpan w:val="3"/>
            <w:tcBorders>
              <w:top w:val="nil"/>
              <w:left w:val="nil"/>
              <w:bottom w:val="single" w:color="auto" w:sz="4" w:space="0"/>
              <w:right w:val="single" w:color="auto" w:sz="4" w:space="0"/>
            </w:tcBorders>
            <w:shd w:val="clear" w:color="auto" w:fill="auto"/>
            <w:noWrap/>
            <w:vAlign w:val="center"/>
          </w:tcPr>
          <w:p w14:paraId="3A8E56F8">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20" w:type="dxa"/>
            <w:gridSpan w:val="4"/>
            <w:tcBorders>
              <w:top w:val="nil"/>
              <w:left w:val="nil"/>
              <w:bottom w:val="single" w:color="auto" w:sz="4" w:space="0"/>
              <w:right w:val="single" w:color="auto" w:sz="4" w:space="0"/>
            </w:tcBorders>
            <w:shd w:val="clear" w:color="auto" w:fill="auto"/>
            <w:noWrap/>
            <w:vAlign w:val="center"/>
          </w:tcPr>
          <w:p w14:paraId="243A7D6B">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33CB0424">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803726E">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6F0A8A81">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2049901</w:t>
            </w:r>
          </w:p>
        </w:tc>
        <w:tc>
          <w:tcPr>
            <w:tcW w:w="2580" w:type="dxa"/>
            <w:gridSpan w:val="2"/>
            <w:tcBorders>
              <w:top w:val="nil"/>
              <w:left w:val="nil"/>
              <w:bottom w:val="single" w:color="auto" w:sz="4" w:space="0"/>
              <w:right w:val="single" w:color="auto" w:sz="4" w:space="0"/>
            </w:tcBorders>
            <w:shd w:val="clear" w:color="auto" w:fill="auto"/>
            <w:noWrap/>
            <w:vAlign w:val="center"/>
          </w:tcPr>
          <w:p w14:paraId="40C61E9B">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其他公共安全支出</w:t>
            </w:r>
          </w:p>
        </w:tc>
        <w:tc>
          <w:tcPr>
            <w:tcW w:w="1600" w:type="dxa"/>
            <w:gridSpan w:val="4"/>
            <w:tcBorders>
              <w:top w:val="nil"/>
              <w:left w:val="nil"/>
              <w:bottom w:val="single" w:color="auto" w:sz="4" w:space="0"/>
              <w:right w:val="single" w:color="auto" w:sz="4" w:space="0"/>
            </w:tcBorders>
            <w:shd w:val="clear" w:color="auto" w:fill="auto"/>
            <w:noWrap/>
            <w:vAlign w:val="center"/>
          </w:tcPr>
          <w:p w14:paraId="57CBCE51">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4.00</w:t>
            </w:r>
          </w:p>
        </w:tc>
        <w:tc>
          <w:tcPr>
            <w:tcW w:w="1420" w:type="dxa"/>
            <w:gridSpan w:val="3"/>
            <w:tcBorders>
              <w:top w:val="nil"/>
              <w:left w:val="nil"/>
              <w:bottom w:val="single" w:color="auto" w:sz="4" w:space="0"/>
              <w:right w:val="single" w:color="auto" w:sz="4" w:space="0"/>
            </w:tcBorders>
            <w:shd w:val="clear" w:color="auto" w:fill="auto"/>
            <w:noWrap/>
            <w:vAlign w:val="center"/>
          </w:tcPr>
          <w:p w14:paraId="52FF2279">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4.00</w:t>
            </w:r>
          </w:p>
        </w:tc>
        <w:tc>
          <w:tcPr>
            <w:tcW w:w="1520" w:type="dxa"/>
            <w:gridSpan w:val="3"/>
            <w:tcBorders>
              <w:top w:val="nil"/>
              <w:left w:val="nil"/>
              <w:bottom w:val="single" w:color="auto" w:sz="4" w:space="0"/>
              <w:right w:val="single" w:color="auto" w:sz="4" w:space="0"/>
            </w:tcBorders>
            <w:shd w:val="clear" w:color="auto" w:fill="auto"/>
            <w:noWrap/>
            <w:vAlign w:val="center"/>
          </w:tcPr>
          <w:p w14:paraId="272837DD">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gridSpan w:val="2"/>
            <w:tcBorders>
              <w:top w:val="nil"/>
              <w:left w:val="nil"/>
              <w:bottom w:val="single" w:color="auto" w:sz="4" w:space="0"/>
              <w:right w:val="single" w:color="auto" w:sz="4" w:space="0"/>
            </w:tcBorders>
            <w:shd w:val="clear" w:color="auto" w:fill="auto"/>
            <w:noWrap/>
            <w:vAlign w:val="center"/>
          </w:tcPr>
          <w:p w14:paraId="3725EFB1">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gridSpan w:val="3"/>
            <w:tcBorders>
              <w:top w:val="nil"/>
              <w:left w:val="nil"/>
              <w:bottom w:val="single" w:color="auto" w:sz="4" w:space="0"/>
              <w:right w:val="single" w:color="auto" w:sz="4" w:space="0"/>
            </w:tcBorders>
            <w:shd w:val="clear" w:color="auto" w:fill="auto"/>
            <w:noWrap/>
            <w:vAlign w:val="center"/>
          </w:tcPr>
          <w:p w14:paraId="68297C42">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20" w:type="dxa"/>
            <w:gridSpan w:val="4"/>
            <w:tcBorders>
              <w:top w:val="nil"/>
              <w:left w:val="nil"/>
              <w:bottom w:val="single" w:color="auto" w:sz="4" w:space="0"/>
              <w:right w:val="single" w:color="auto" w:sz="4" w:space="0"/>
            </w:tcBorders>
            <w:shd w:val="clear" w:color="auto" w:fill="auto"/>
            <w:noWrap/>
            <w:vAlign w:val="center"/>
          </w:tcPr>
          <w:p w14:paraId="18108626">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1ADC33EA">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6FEEDED">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60A4B42D">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w:t>
            </w:r>
          </w:p>
        </w:tc>
        <w:tc>
          <w:tcPr>
            <w:tcW w:w="2580" w:type="dxa"/>
            <w:gridSpan w:val="2"/>
            <w:tcBorders>
              <w:top w:val="nil"/>
              <w:left w:val="nil"/>
              <w:bottom w:val="single" w:color="auto" w:sz="4" w:space="0"/>
              <w:right w:val="single" w:color="auto" w:sz="4" w:space="0"/>
            </w:tcBorders>
            <w:shd w:val="clear" w:color="auto" w:fill="auto"/>
            <w:noWrap/>
            <w:vAlign w:val="center"/>
          </w:tcPr>
          <w:p w14:paraId="0495ED14">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社会保障和就业支出</w:t>
            </w:r>
          </w:p>
        </w:tc>
        <w:tc>
          <w:tcPr>
            <w:tcW w:w="1600" w:type="dxa"/>
            <w:gridSpan w:val="4"/>
            <w:tcBorders>
              <w:top w:val="nil"/>
              <w:left w:val="nil"/>
              <w:bottom w:val="single" w:color="auto" w:sz="4" w:space="0"/>
              <w:right w:val="single" w:color="auto" w:sz="4" w:space="0"/>
            </w:tcBorders>
            <w:shd w:val="clear" w:color="auto" w:fill="auto"/>
            <w:noWrap/>
            <w:vAlign w:val="center"/>
          </w:tcPr>
          <w:p w14:paraId="6C55167B">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44.05</w:t>
            </w:r>
          </w:p>
        </w:tc>
        <w:tc>
          <w:tcPr>
            <w:tcW w:w="1420" w:type="dxa"/>
            <w:gridSpan w:val="3"/>
            <w:tcBorders>
              <w:top w:val="nil"/>
              <w:left w:val="nil"/>
              <w:bottom w:val="single" w:color="auto" w:sz="4" w:space="0"/>
              <w:right w:val="single" w:color="auto" w:sz="4" w:space="0"/>
            </w:tcBorders>
            <w:shd w:val="clear" w:color="auto" w:fill="auto"/>
            <w:noWrap/>
            <w:vAlign w:val="center"/>
          </w:tcPr>
          <w:p w14:paraId="7D2638A4">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44.05</w:t>
            </w:r>
          </w:p>
        </w:tc>
        <w:tc>
          <w:tcPr>
            <w:tcW w:w="1520" w:type="dxa"/>
            <w:gridSpan w:val="3"/>
            <w:tcBorders>
              <w:top w:val="nil"/>
              <w:left w:val="nil"/>
              <w:bottom w:val="single" w:color="auto" w:sz="4" w:space="0"/>
              <w:right w:val="single" w:color="auto" w:sz="4" w:space="0"/>
            </w:tcBorders>
            <w:shd w:val="clear" w:color="auto" w:fill="auto"/>
            <w:noWrap/>
            <w:vAlign w:val="center"/>
          </w:tcPr>
          <w:p w14:paraId="25DD5C4A">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480" w:type="dxa"/>
            <w:gridSpan w:val="2"/>
            <w:tcBorders>
              <w:top w:val="nil"/>
              <w:left w:val="nil"/>
              <w:bottom w:val="single" w:color="auto" w:sz="4" w:space="0"/>
              <w:right w:val="single" w:color="auto" w:sz="4" w:space="0"/>
            </w:tcBorders>
            <w:shd w:val="clear" w:color="auto" w:fill="auto"/>
            <w:noWrap/>
            <w:vAlign w:val="center"/>
          </w:tcPr>
          <w:p w14:paraId="5F8C2357">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500" w:type="dxa"/>
            <w:gridSpan w:val="3"/>
            <w:tcBorders>
              <w:top w:val="nil"/>
              <w:left w:val="nil"/>
              <w:bottom w:val="single" w:color="auto" w:sz="4" w:space="0"/>
              <w:right w:val="single" w:color="auto" w:sz="4" w:space="0"/>
            </w:tcBorders>
            <w:shd w:val="clear" w:color="auto" w:fill="auto"/>
            <w:noWrap/>
            <w:vAlign w:val="center"/>
          </w:tcPr>
          <w:p w14:paraId="284F3825">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820" w:type="dxa"/>
            <w:gridSpan w:val="4"/>
            <w:tcBorders>
              <w:top w:val="nil"/>
              <w:left w:val="nil"/>
              <w:bottom w:val="single" w:color="auto" w:sz="4" w:space="0"/>
              <w:right w:val="single" w:color="auto" w:sz="4" w:space="0"/>
            </w:tcBorders>
            <w:shd w:val="clear" w:color="auto" w:fill="auto"/>
            <w:noWrap/>
            <w:vAlign w:val="center"/>
          </w:tcPr>
          <w:p w14:paraId="7A1B674A">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460" w:type="dxa"/>
            <w:gridSpan w:val="4"/>
            <w:tcBorders>
              <w:top w:val="nil"/>
              <w:left w:val="nil"/>
              <w:bottom w:val="single" w:color="auto" w:sz="4" w:space="0"/>
              <w:right w:val="single" w:color="auto" w:sz="4" w:space="0"/>
            </w:tcBorders>
            <w:shd w:val="clear" w:color="auto" w:fill="auto"/>
            <w:noWrap/>
            <w:vAlign w:val="center"/>
          </w:tcPr>
          <w:p w14:paraId="7B299F5D">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r>
      <w:tr w14:paraId="559B5716">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6A131C1F">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20805</w:t>
            </w:r>
          </w:p>
        </w:tc>
        <w:tc>
          <w:tcPr>
            <w:tcW w:w="2580" w:type="dxa"/>
            <w:gridSpan w:val="2"/>
            <w:tcBorders>
              <w:top w:val="nil"/>
              <w:left w:val="nil"/>
              <w:bottom w:val="single" w:color="auto" w:sz="4" w:space="0"/>
              <w:right w:val="single" w:color="auto" w:sz="4" w:space="0"/>
            </w:tcBorders>
            <w:shd w:val="clear" w:color="auto" w:fill="auto"/>
            <w:noWrap/>
            <w:vAlign w:val="center"/>
          </w:tcPr>
          <w:p w14:paraId="22EFD4C0">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行政事业单位离退休</w:t>
            </w:r>
          </w:p>
        </w:tc>
        <w:tc>
          <w:tcPr>
            <w:tcW w:w="1600" w:type="dxa"/>
            <w:gridSpan w:val="4"/>
            <w:tcBorders>
              <w:top w:val="nil"/>
              <w:left w:val="nil"/>
              <w:bottom w:val="single" w:color="auto" w:sz="4" w:space="0"/>
              <w:right w:val="single" w:color="auto" w:sz="4" w:space="0"/>
            </w:tcBorders>
            <w:shd w:val="clear" w:color="auto" w:fill="auto"/>
            <w:noWrap/>
            <w:vAlign w:val="center"/>
          </w:tcPr>
          <w:p w14:paraId="45C7A2C1">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44.05</w:t>
            </w:r>
          </w:p>
        </w:tc>
        <w:tc>
          <w:tcPr>
            <w:tcW w:w="1420" w:type="dxa"/>
            <w:gridSpan w:val="3"/>
            <w:tcBorders>
              <w:top w:val="nil"/>
              <w:left w:val="nil"/>
              <w:bottom w:val="single" w:color="auto" w:sz="4" w:space="0"/>
              <w:right w:val="single" w:color="auto" w:sz="4" w:space="0"/>
            </w:tcBorders>
            <w:shd w:val="clear" w:color="auto" w:fill="auto"/>
            <w:noWrap/>
            <w:vAlign w:val="center"/>
          </w:tcPr>
          <w:p w14:paraId="1C93F9A0">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44.05</w:t>
            </w:r>
          </w:p>
        </w:tc>
        <w:tc>
          <w:tcPr>
            <w:tcW w:w="1520" w:type="dxa"/>
            <w:gridSpan w:val="3"/>
            <w:tcBorders>
              <w:top w:val="nil"/>
              <w:left w:val="nil"/>
              <w:bottom w:val="single" w:color="auto" w:sz="4" w:space="0"/>
              <w:right w:val="single" w:color="auto" w:sz="4" w:space="0"/>
            </w:tcBorders>
            <w:shd w:val="clear" w:color="auto" w:fill="auto"/>
            <w:noWrap/>
            <w:vAlign w:val="center"/>
          </w:tcPr>
          <w:p w14:paraId="1FF0C3BF">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80" w:type="dxa"/>
            <w:gridSpan w:val="2"/>
            <w:tcBorders>
              <w:top w:val="nil"/>
              <w:left w:val="nil"/>
              <w:bottom w:val="single" w:color="auto" w:sz="4" w:space="0"/>
              <w:right w:val="single" w:color="auto" w:sz="4" w:space="0"/>
            </w:tcBorders>
            <w:shd w:val="clear" w:color="auto" w:fill="auto"/>
            <w:noWrap/>
            <w:vAlign w:val="center"/>
          </w:tcPr>
          <w:p w14:paraId="6F3B1F00">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00" w:type="dxa"/>
            <w:gridSpan w:val="3"/>
            <w:tcBorders>
              <w:top w:val="nil"/>
              <w:left w:val="nil"/>
              <w:bottom w:val="single" w:color="auto" w:sz="4" w:space="0"/>
              <w:right w:val="single" w:color="auto" w:sz="4" w:space="0"/>
            </w:tcBorders>
            <w:shd w:val="clear" w:color="auto" w:fill="auto"/>
            <w:noWrap/>
            <w:vAlign w:val="center"/>
          </w:tcPr>
          <w:p w14:paraId="1A6A251D">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20" w:type="dxa"/>
            <w:gridSpan w:val="4"/>
            <w:tcBorders>
              <w:top w:val="nil"/>
              <w:left w:val="nil"/>
              <w:bottom w:val="single" w:color="auto" w:sz="4" w:space="0"/>
              <w:right w:val="single" w:color="auto" w:sz="4" w:space="0"/>
            </w:tcBorders>
            <w:shd w:val="clear" w:color="auto" w:fill="auto"/>
            <w:noWrap/>
            <w:vAlign w:val="center"/>
          </w:tcPr>
          <w:p w14:paraId="1243E486">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4"/>
            <w:tcBorders>
              <w:top w:val="nil"/>
              <w:left w:val="nil"/>
              <w:bottom w:val="single" w:color="auto" w:sz="4" w:space="0"/>
              <w:right w:val="single" w:color="auto" w:sz="4" w:space="0"/>
            </w:tcBorders>
            <w:shd w:val="clear" w:color="auto" w:fill="auto"/>
            <w:noWrap/>
            <w:vAlign w:val="center"/>
          </w:tcPr>
          <w:p w14:paraId="4AEA7B40">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C5812A6">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034AF867">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2080505</w:t>
            </w:r>
          </w:p>
        </w:tc>
        <w:tc>
          <w:tcPr>
            <w:tcW w:w="2580" w:type="dxa"/>
            <w:gridSpan w:val="2"/>
            <w:tcBorders>
              <w:top w:val="nil"/>
              <w:left w:val="nil"/>
              <w:bottom w:val="single" w:color="auto" w:sz="4" w:space="0"/>
              <w:right w:val="single" w:color="auto" w:sz="4" w:space="0"/>
            </w:tcBorders>
            <w:shd w:val="clear" w:color="auto" w:fill="auto"/>
            <w:noWrap/>
            <w:vAlign w:val="center"/>
          </w:tcPr>
          <w:p w14:paraId="7A0B8A94">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600" w:type="dxa"/>
            <w:gridSpan w:val="4"/>
            <w:tcBorders>
              <w:top w:val="nil"/>
              <w:left w:val="nil"/>
              <w:bottom w:val="single" w:color="auto" w:sz="4" w:space="0"/>
              <w:right w:val="single" w:color="auto" w:sz="4" w:space="0"/>
            </w:tcBorders>
            <w:shd w:val="clear" w:color="auto" w:fill="auto"/>
            <w:noWrap/>
            <w:vAlign w:val="center"/>
          </w:tcPr>
          <w:p w14:paraId="6B9B58FB">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40.32</w:t>
            </w:r>
          </w:p>
        </w:tc>
        <w:tc>
          <w:tcPr>
            <w:tcW w:w="1420" w:type="dxa"/>
            <w:gridSpan w:val="3"/>
            <w:tcBorders>
              <w:top w:val="nil"/>
              <w:left w:val="nil"/>
              <w:bottom w:val="single" w:color="auto" w:sz="4" w:space="0"/>
              <w:right w:val="single" w:color="auto" w:sz="4" w:space="0"/>
            </w:tcBorders>
            <w:shd w:val="clear" w:color="auto" w:fill="auto"/>
            <w:noWrap/>
            <w:vAlign w:val="center"/>
          </w:tcPr>
          <w:p w14:paraId="2C7E2907">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40.32</w:t>
            </w:r>
          </w:p>
        </w:tc>
        <w:tc>
          <w:tcPr>
            <w:tcW w:w="1520" w:type="dxa"/>
            <w:gridSpan w:val="3"/>
            <w:tcBorders>
              <w:top w:val="nil"/>
              <w:left w:val="nil"/>
              <w:bottom w:val="single" w:color="auto" w:sz="4" w:space="0"/>
              <w:right w:val="single" w:color="auto" w:sz="4" w:space="0"/>
            </w:tcBorders>
            <w:shd w:val="clear" w:color="auto" w:fill="auto"/>
            <w:noWrap/>
            <w:vAlign w:val="center"/>
          </w:tcPr>
          <w:p w14:paraId="0B20D7D3">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480" w:type="dxa"/>
            <w:gridSpan w:val="2"/>
            <w:tcBorders>
              <w:top w:val="nil"/>
              <w:left w:val="nil"/>
              <w:bottom w:val="single" w:color="auto" w:sz="4" w:space="0"/>
              <w:right w:val="single" w:color="auto" w:sz="4" w:space="0"/>
            </w:tcBorders>
            <w:shd w:val="clear" w:color="auto" w:fill="auto"/>
            <w:noWrap/>
            <w:vAlign w:val="center"/>
          </w:tcPr>
          <w:p w14:paraId="70A0B185">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500" w:type="dxa"/>
            <w:gridSpan w:val="3"/>
            <w:tcBorders>
              <w:top w:val="nil"/>
              <w:left w:val="nil"/>
              <w:bottom w:val="single" w:color="auto" w:sz="4" w:space="0"/>
              <w:right w:val="single" w:color="auto" w:sz="4" w:space="0"/>
            </w:tcBorders>
            <w:shd w:val="clear" w:color="auto" w:fill="auto"/>
            <w:noWrap/>
            <w:vAlign w:val="center"/>
          </w:tcPr>
          <w:p w14:paraId="08E9EDFA">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820" w:type="dxa"/>
            <w:gridSpan w:val="4"/>
            <w:tcBorders>
              <w:top w:val="nil"/>
              <w:left w:val="nil"/>
              <w:bottom w:val="single" w:color="auto" w:sz="4" w:space="0"/>
              <w:right w:val="single" w:color="auto" w:sz="4" w:space="0"/>
            </w:tcBorders>
            <w:shd w:val="clear" w:color="auto" w:fill="auto"/>
            <w:noWrap/>
            <w:vAlign w:val="center"/>
          </w:tcPr>
          <w:p w14:paraId="4E3537A6">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460" w:type="dxa"/>
            <w:gridSpan w:val="4"/>
            <w:tcBorders>
              <w:top w:val="nil"/>
              <w:left w:val="nil"/>
              <w:bottom w:val="single" w:color="auto" w:sz="4" w:space="0"/>
              <w:right w:val="single" w:color="auto" w:sz="4" w:space="0"/>
            </w:tcBorders>
            <w:shd w:val="clear" w:color="auto" w:fill="auto"/>
            <w:noWrap/>
            <w:vAlign w:val="center"/>
          </w:tcPr>
          <w:p w14:paraId="0540DD98">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r>
      <w:tr w14:paraId="0E93D570">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7E88DE0D">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2080506</w:t>
            </w:r>
          </w:p>
        </w:tc>
        <w:tc>
          <w:tcPr>
            <w:tcW w:w="2580" w:type="dxa"/>
            <w:gridSpan w:val="2"/>
            <w:tcBorders>
              <w:top w:val="nil"/>
              <w:left w:val="nil"/>
              <w:bottom w:val="single" w:color="auto" w:sz="4" w:space="0"/>
              <w:right w:val="single" w:color="auto" w:sz="4" w:space="0"/>
            </w:tcBorders>
            <w:shd w:val="clear" w:color="auto" w:fill="auto"/>
            <w:noWrap/>
            <w:vAlign w:val="center"/>
          </w:tcPr>
          <w:p w14:paraId="47F01C08">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1600" w:type="dxa"/>
            <w:gridSpan w:val="4"/>
            <w:tcBorders>
              <w:top w:val="nil"/>
              <w:left w:val="nil"/>
              <w:bottom w:val="single" w:color="auto" w:sz="4" w:space="0"/>
              <w:right w:val="single" w:color="auto" w:sz="4" w:space="0"/>
            </w:tcBorders>
            <w:shd w:val="clear" w:color="auto" w:fill="auto"/>
            <w:noWrap/>
            <w:vAlign w:val="center"/>
          </w:tcPr>
          <w:p w14:paraId="4A679461">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3.73</w:t>
            </w:r>
          </w:p>
        </w:tc>
        <w:tc>
          <w:tcPr>
            <w:tcW w:w="1420" w:type="dxa"/>
            <w:gridSpan w:val="3"/>
            <w:tcBorders>
              <w:top w:val="nil"/>
              <w:left w:val="nil"/>
              <w:bottom w:val="single" w:color="auto" w:sz="4" w:space="0"/>
              <w:right w:val="single" w:color="auto" w:sz="4" w:space="0"/>
            </w:tcBorders>
            <w:shd w:val="clear" w:color="auto" w:fill="auto"/>
            <w:noWrap/>
            <w:vAlign w:val="center"/>
          </w:tcPr>
          <w:p w14:paraId="4731E880">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3.73</w:t>
            </w:r>
          </w:p>
        </w:tc>
        <w:tc>
          <w:tcPr>
            <w:tcW w:w="1520" w:type="dxa"/>
            <w:gridSpan w:val="3"/>
            <w:tcBorders>
              <w:top w:val="nil"/>
              <w:left w:val="nil"/>
              <w:bottom w:val="single" w:color="auto" w:sz="4" w:space="0"/>
              <w:right w:val="single" w:color="auto" w:sz="4" w:space="0"/>
            </w:tcBorders>
            <w:shd w:val="clear" w:color="auto" w:fill="auto"/>
            <w:noWrap/>
            <w:vAlign w:val="center"/>
          </w:tcPr>
          <w:p w14:paraId="60AEC334">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480" w:type="dxa"/>
            <w:gridSpan w:val="2"/>
            <w:tcBorders>
              <w:top w:val="nil"/>
              <w:left w:val="nil"/>
              <w:bottom w:val="single" w:color="auto" w:sz="4" w:space="0"/>
              <w:right w:val="single" w:color="auto" w:sz="4" w:space="0"/>
            </w:tcBorders>
            <w:shd w:val="clear" w:color="auto" w:fill="auto"/>
            <w:noWrap/>
            <w:vAlign w:val="center"/>
          </w:tcPr>
          <w:p w14:paraId="6A6639D4">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500" w:type="dxa"/>
            <w:gridSpan w:val="3"/>
            <w:tcBorders>
              <w:top w:val="nil"/>
              <w:left w:val="nil"/>
              <w:bottom w:val="single" w:color="auto" w:sz="4" w:space="0"/>
              <w:right w:val="single" w:color="auto" w:sz="4" w:space="0"/>
            </w:tcBorders>
            <w:shd w:val="clear" w:color="auto" w:fill="auto"/>
            <w:noWrap/>
            <w:vAlign w:val="center"/>
          </w:tcPr>
          <w:p w14:paraId="2D3CE84E">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820" w:type="dxa"/>
            <w:gridSpan w:val="4"/>
            <w:tcBorders>
              <w:top w:val="nil"/>
              <w:left w:val="nil"/>
              <w:bottom w:val="single" w:color="auto" w:sz="4" w:space="0"/>
              <w:right w:val="single" w:color="auto" w:sz="4" w:space="0"/>
            </w:tcBorders>
            <w:shd w:val="clear" w:color="auto" w:fill="auto"/>
            <w:noWrap/>
            <w:vAlign w:val="center"/>
          </w:tcPr>
          <w:p w14:paraId="74ACF96A">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460" w:type="dxa"/>
            <w:gridSpan w:val="4"/>
            <w:tcBorders>
              <w:top w:val="nil"/>
              <w:left w:val="nil"/>
              <w:bottom w:val="single" w:color="auto" w:sz="4" w:space="0"/>
              <w:right w:val="single" w:color="auto" w:sz="4" w:space="0"/>
            </w:tcBorders>
            <w:shd w:val="clear" w:color="auto" w:fill="auto"/>
            <w:noWrap/>
            <w:vAlign w:val="center"/>
          </w:tcPr>
          <w:p w14:paraId="4FB737DF">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r>
      <w:tr w14:paraId="4F63B02F">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0EABC131">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212</w:t>
            </w:r>
          </w:p>
        </w:tc>
        <w:tc>
          <w:tcPr>
            <w:tcW w:w="2580" w:type="dxa"/>
            <w:gridSpan w:val="2"/>
            <w:tcBorders>
              <w:top w:val="nil"/>
              <w:left w:val="nil"/>
              <w:bottom w:val="single" w:color="auto" w:sz="4" w:space="0"/>
              <w:right w:val="single" w:color="auto" w:sz="4" w:space="0"/>
            </w:tcBorders>
            <w:shd w:val="clear" w:color="auto" w:fill="auto"/>
            <w:noWrap/>
            <w:vAlign w:val="center"/>
          </w:tcPr>
          <w:p w14:paraId="55CBEC6F">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城乡社区支出</w:t>
            </w:r>
          </w:p>
        </w:tc>
        <w:tc>
          <w:tcPr>
            <w:tcW w:w="1600" w:type="dxa"/>
            <w:gridSpan w:val="4"/>
            <w:tcBorders>
              <w:top w:val="nil"/>
              <w:left w:val="nil"/>
              <w:bottom w:val="single" w:color="auto" w:sz="4" w:space="0"/>
              <w:right w:val="single" w:color="auto" w:sz="4" w:space="0"/>
            </w:tcBorders>
            <w:shd w:val="clear" w:color="auto" w:fill="auto"/>
            <w:noWrap/>
            <w:vAlign w:val="center"/>
          </w:tcPr>
          <w:p w14:paraId="47A6147D">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1,050.00</w:t>
            </w:r>
          </w:p>
        </w:tc>
        <w:tc>
          <w:tcPr>
            <w:tcW w:w="1420" w:type="dxa"/>
            <w:gridSpan w:val="3"/>
            <w:tcBorders>
              <w:top w:val="nil"/>
              <w:left w:val="nil"/>
              <w:bottom w:val="single" w:color="auto" w:sz="4" w:space="0"/>
              <w:right w:val="single" w:color="auto" w:sz="4" w:space="0"/>
            </w:tcBorders>
            <w:shd w:val="clear" w:color="auto" w:fill="auto"/>
            <w:noWrap/>
            <w:vAlign w:val="center"/>
          </w:tcPr>
          <w:p w14:paraId="4584BE6C">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1,050.00</w:t>
            </w:r>
          </w:p>
        </w:tc>
        <w:tc>
          <w:tcPr>
            <w:tcW w:w="1520" w:type="dxa"/>
            <w:gridSpan w:val="3"/>
            <w:tcBorders>
              <w:top w:val="nil"/>
              <w:left w:val="nil"/>
              <w:bottom w:val="single" w:color="auto" w:sz="4" w:space="0"/>
              <w:right w:val="single" w:color="auto" w:sz="4" w:space="0"/>
            </w:tcBorders>
            <w:shd w:val="clear" w:color="auto" w:fill="auto"/>
            <w:noWrap/>
            <w:vAlign w:val="center"/>
          </w:tcPr>
          <w:p w14:paraId="6EEA3F94">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480" w:type="dxa"/>
            <w:gridSpan w:val="2"/>
            <w:tcBorders>
              <w:top w:val="nil"/>
              <w:left w:val="nil"/>
              <w:bottom w:val="single" w:color="auto" w:sz="4" w:space="0"/>
              <w:right w:val="single" w:color="auto" w:sz="4" w:space="0"/>
            </w:tcBorders>
            <w:shd w:val="clear" w:color="auto" w:fill="auto"/>
            <w:noWrap/>
            <w:vAlign w:val="center"/>
          </w:tcPr>
          <w:p w14:paraId="4D191814">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500" w:type="dxa"/>
            <w:gridSpan w:val="3"/>
            <w:tcBorders>
              <w:top w:val="nil"/>
              <w:left w:val="nil"/>
              <w:bottom w:val="single" w:color="auto" w:sz="4" w:space="0"/>
              <w:right w:val="single" w:color="auto" w:sz="4" w:space="0"/>
            </w:tcBorders>
            <w:shd w:val="clear" w:color="auto" w:fill="auto"/>
            <w:noWrap/>
            <w:vAlign w:val="center"/>
          </w:tcPr>
          <w:p w14:paraId="6C56AE34">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820" w:type="dxa"/>
            <w:gridSpan w:val="4"/>
            <w:tcBorders>
              <w:top w:val="nil"/>
              <w:left w:val="nil"/>
              <w:bottom w:val="single" w:color="auto" w:sz="4" w:space="0"/>
              <w:right w:val="single" w:color="auto" w:sz="4" w:space="0"/>
            </w:tcBorders>
            <w:shd w:val="clear" w:color="auto" w:fill="auto"/>
            <w:noWrap/>
            <w:vAlign w:val="center"/>
          </w:tcPr>
          <w:p w14:paraId="731B0A3C">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460" w:type="dxa"/>
            <w:gridSpan w:val="4"/>
            <w:tcBorders>
              <w:top w:val="nil"/>
              <w:left w:val="nil"/>
              <w:bottom w:val="single" w:color="auto" w:sz="4" w:space="0"/>
              <w:right w:val="single" w:color="auto" w:sz="4" w:space="0"/>
            </w:tcBorders>
            <w:shd w:val="clear" w:color="auto" w:fill="auto"/>
            <w:noWrap/>
            <w:vAlign w:val="center"/>
          </w:tcPr>
          <w:p w14:paraId="02274801">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r>
      <w:tr w14:paraId="0AA48388">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47B75C59">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21203</w:t>
            </w:r>
          </w:p>
        </w:tc>
        <w:tc>
          <w:tcPr>
            <w:tcW w:w="2580" w:type="dxa"/>
            <w:gridSpan w:val="2"/>
            <w:tcBorders>
              <w:top w:val="nil"/>
              <w:left w:val="nil"/>
              <w:bottom w:val="single" w:color="auto" w:sz="4" w:space="0"/>
              <w:right w:val="single" w:color="auto" w:sz="4" w:space="0"/>
            </w:tcBorders>
            <w:shd w:val="clear" w:color="auto" w:fill="auto"/>
            <w:noWrap/>
            <w:vAlign w:val="center"/>
          </w:tcPr>
          <w:p w14:paraId="598F48CA">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城乡社区公共设施</w:t>
            </w:r>
          </w:p>
        </w:tc>
        <w:tc>
          <w:tcPr>
            <w:tcW w:w="1600" w:type="dxa"/>
            <w:gridSpan w:val="4"/>
            <w:tcBorders>
              <w:top w:val="nil"/>
              <w:left w:val="nil"/>
              <w:bottom w:val="single" w:color="auto" w:sz="4" w:space="0"/>
              <w:right w:val="single" w:color="auto" w:sz="4" w:space="0"/>
            </w:tcBorders>
            <w:shd w:val="clear" w:color="auto" w:fill="auto"/>
            <w:noWrap/>
            <w:vAlign w:val="center"/>
          </w:tcPr>
          <w:p w14:paraId="69566F4F">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1,050.00</w:t>
            </w:r>
          </w:p>
        </w:tc>
        <w:tc>
          <w:tcPr>
            <w:tcW w:w="1420" w:type="dxa"/>
            <w:gridSpan w:val="3"/>
            <w:tcBorders>
              <w:top w:val="nil"/>
              <w:left w:val="nil"/>
              <w:bottom w:val="single" w:color="auto" w:sz="4" w:space="0"/>
              <w:right w:val="single" w:color="auto" w:sz="4" w:space="0"/>
            </w:tcBorders>
            <w:shd w:val="clear" w:color="auto" w:fill="auto"/>
            <w:noWrap/>
            <w:vAlign w:val="center"/>
          </w:tcPr>
          <w:p w14:paraId="1F7C27FE">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1,050.00</w:t>
            </w:r>
          </w:p>
        </w:tc>
        <w:tc>
          <w:tcPr>
            <w:tcW w:w="1520" w:type="dxa"/>
            <w:gridSpan w:val="3"/>
            <w:tcBorders>
              <w:top w:val="nil"/>
              <w:left w:val="nil"/>
              <w:bottom w:val="single" w:color="auto" w:sz="4" w:space="0"/>
              <w:right w:val="single" w:color="auto" w:sz="4" w:space="0"/>
            </w:tcBorders>
            <w:shd w:val="clear" w:color="auto" w:fill="auto"/>
            <w:noWrap/>
            <w:vAlign w:val="center"/>
          </w:tcPr>
          <w:p w14:paraId="45CF4229">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480" w:type="dxa"/>
            <w:gridSpan w:val="2"/>
            <w:tcBorders>
              <w:top w:val="nil"/>
              <w:left w:val="nil"/>
              <w:bottom w:val="single" w:color="auto" w:sz="4" w:space="0"/>
              <w:right w:val="single" w:color="auto" w:sz="4" w:space="0"/>
            </w:tcBorders>
            <w:shd w:val="clear" w:color="auto" w:fill="auto"/>
            <w:noWrap/>
            <w:vAlign w:val="center"/>
          </w:tcPr>
          <w:p w14:paraId="3EB012BD">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500" w:type="dxa"/>
            <w:gridSpan w:val="3"/>
            <w:tcBorders>
              <w:top w:val="nil"/>
              <w:left w:val="nil"/>
              <w:bottom w:val="single" w:color="auto" w:sz="4" w:space="0"/>
              <w:right w:val="single" w:color="auto" w:sz="4" w:space="0"/>
            </w:tcBorders>
            <w:shd w:val="clear" w:color="auto" w:fill="auto"/>
            <w:noWrap/>
            <w:vAlign w:val="center"/>
          </w:tcPr>
          <w:p w14:paraId="03A7F841">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820" w:type="dxa"/>
            <w:gridSpan w:val="4"/>
            <w:tcBorders>
              <w:top w:val="nil"/>
              <w:left w:val="nil"/>
              <w:bottom w:val="single" w:color="auto" w:sz="4" w:space="0"/>
              <w:right w:val="single" w:color="auto" w:sz="4" w:space="0"/>
            </w:tcBorders>
            <w:shd w:val="clear" w:color="auto" w:fill="auto"/>
            <w:noWrap/>
            <w:vAlign w:val="center"/>
          </w:tcPr>
          <w:p w14:paraId="0A2DC2F7">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460" w:type="dxa"/>
            <w:gridSpan w:val="4"/>
            <w:tcBorders>
              <w:top w:val="nil"/>
              <w:left w:val="nil"/>
              <w:bottom w:val="single" w:color="auto" w:sz="4" w:space="0"/>
              <w:right w:val="single" w:color="auto" w:sz="4" w:space="0"/>
            </w:tcBorders>
            <w:shd w:val="clear" w:color="auto" w:fill="auto"/>
            <w:noWrap/>
            <w:vAlign w:val="center"/>
          </w:tcPr>
          <w:p w14:paraId="23A949D8">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r>
      <w:tr w14:paraId="696A6B23">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1EA9DBB7">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2120399</w:t>
            </w:r>
          </w:p>
        </w:tc>
        <w:tc>
          <w:tcPr>
            <w:tcW w:w="2580" w:type="dxa"/>
            <w:gridSpan w:val="2"/>
            <w:tcBorders>
              <w:top w:val="nil"/>
              <w:left w:val="nil"/>
              <w:bottom w:val="single" w:color="auto" w:sz="4" w:space="0"/>
              <w:right w:val="single" w:color="auto" w:sz="4" w:space="0"/>
            </w:tcBorders>
            <w:shd w:val="clear" w:color="auto" w:fill="auto"/>
            <w:noWrap/>
            <w:vAlign w:val="center"/>
          </w:tcPr>
          <w:p w14:paraId="586F2E3C">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其他城乡社区公共设施支出</w:t>
            </w:r>
          </w:p>
        </w:tc>
        <w:tc>
          <w:tcPr>
            <w:tcW w:w="1600" w:type="dxa"/>
            <w:gridSpan w:val="4"/>
            <w:tcBorders>
              <w:top w:val="nil"/>
              <w:left w:val="nil"/>
              <w:bottom w:val="single" w:color="auto" w:sz="4" w:space="0"/>
              <w:right w:val="single" w:color="auto" w:sz="4" w:space="0"/>
            </w:tcBorders>
            <w:shd w:val="clear" w:color="auto" w:fill="auto"/>
            <w:noWrap/>
            <w:vAlign w:val="center"/>
          </w:tcPr>
          <w:p w14:paraId="0E327D48">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1,050.00</w:t>
            </w:r>
          </w:p>
        </w:tc>
        <w:tc>
          <w:tcPr>
            <w:tcW w:w="1420" w:type="dxa"/>
            <w:gridSpan w:val="3"/>
            <w:tcBorders>
              <w:top w:val="nil"/>
              <w:left w:val="nil"/>
              <w:bottom w:val="single" w:color="auto" w:sz="4" w:space="0"/>
              <w:right w:val="single" w:color="auto" w:sz="4" w:space="0"/>
            </w:tcBorders>
            <w:shd w:val="clear" w:color="auto" w:fill="auto"/>
            <w:noWrap/>
            <w:vAlign w:val="center"/>
          </w:tcPr>
          <w:p w14:paraId="0303D5C3">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1,050.00</w:t>
            </w:r>
          </w:p>
        </w:tc>
        <w:tc>
          <w:tcPr>
            <w:tcW w:w="1520" w:type="dxa"/>
            <w:gridSpan w:val="3"/>
            <w:tcBorders>
              <w:top w:val="nil"/>
              <w:left w:val="nil"/>
              <w:bottom w:val="single" w:color="auto" w:sz="4" w:space="0"/>
              <w:right w:val="single" w:color="auto" w:sz="4" w:space="0"/>
            </w:tcBorders>
            <w:shd w:val="clear" w:color="auto" w:fill="auto"/>
            <w:noWrap/>
            <w:vAlign w:val="center"/>
          </w:tcPr>
          <w:p w14:paraId="45E1771A">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480" w:type="dxa"/>
            <w:gridSpan w:val="2"/>
            <w:tcBorders>
              <w:top w:val="nil"/>
              <w:left w:val="nil"/>
              <w:bottom w:val="single" w:color="auto" w:sz="4" w:space="0"/>
              <w:right w:val="single" w:color="auto" w:sz="4" w:space="0"/>
            </w:tcBorders>
            <w:shd w:val="clear" w:color="auto" w:fill="auto"/>
            <w:noWrap/>
            <w:vAlign w:val="center"/>
          </w:tcPr>
          <w:p w14:paraId="60DBF81D">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500" w:type="dxa"/>
            <w:gridSpan w:val="3"/>
            <w:tcBorders>
              <w:top w:val="nil"/>
              <w:left w:val="nil"/>
              <w:bottom w:val="single" w:color="auto" w:sz="4" w:space="0"/>
              <w:right w:val="single" w:color="auto" w:sz="4" w:space="0"/>
            </w:tcBorders>
            <w:shd w:val="clear" w:color="auto" w:fill="auto"/>
            <w:noWrap/>
            <w:vAlign w:val="center"/>
          </w:tcPr>
          <w:p w14:paraId="08D9D516">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820" w:type="dxa"/>
            <w:gridSpan w:val="4"/>
            <w:tcBorders>
              <w:top w:val="nil"/>
              <w:left w:val="nil"/>
              <w:bottom w:val="single" w:color="auto" w:sz="4" w:space="0"/>
              <w:right w:val="single" w:color="auto" w:sz="4" w:space="0"/>
            </w:tcBorders>
            <w:shd w:val="clear" w:color="auto" w:fill="auto"/>
            <w:noWrap/>
            <w:vAlign w:val="center"/>
          </w:tcPr>
          <w:p w14:paraId="01C9964B">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460" w:type="dxa"/>
            <w:gridSpan w:val="4"/>
            <w:tcBorders>
              <w:top w:val="nil"/>
              <w:left w:val="nil"/>
              <w:bottom w:val="single" w:color="auto" w:sz="4" w:space="0"/>
              <w:right w:val="single" w:color="auto" w:sz="4" w:space="0"/>
            </w:tcBorders>
            <w:shd w:val="clear" w:color="auto" w:fill="auto"/>
            <w:noWrap/>
            <w:vAlign w:val="center"/>
          </w:tcPr>
          <w:p w14:paraId="6CDBC090">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r>
      <w:tr w14:paraId="0D9FD159">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10EA96FE">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229</w:t>
            </w:r>
          </w:p>
        </w:tc>
        <w:tc>
          <w:tcPr>
            <w:tcW w:w="2580" w:type="dxa"/>
            <w:gridSpan w:val="2"/>
            <w:tcBorders>
              <w:top w:val="nil"/>
              <w:left w:val="nil"/>
              <w:bottom w:val="single" w:color="auto" w:sz="4" w:space="0"/>
              <w:right w:val="single" w:color="auto" w:sz="4" w:space="0"/>
            </w:tcBorders>
            <w:shd w:val="clear" w:color="auto" w:fill="auto"/>
            <w:noWrap/>
            <w:vAlign w:val="center"/>
          </w:tcPr>
          <w:p w14:paraId="26ADBD66">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其他支出</w:t>
            </w:r>
          </w:p>
        </w:tc>
        <w:tc>
          <w:tcPr>
            <w:tcW w:w="1600" w:type="dxa"/>
            <w:gridSpan w:val="4"/>
            <w:tcBorders>
              <w:top w:val="nil"/>
              <w:left w:val="nil"/>
              <w:bottom w:val="single" w:color="auto" w:sz="4" w:space="0"/>
              <w:right w:val="single" w:color="auto" w:sz="4" w:space="0"/>
            </w:tcBorders>
            <w:shd w:val="clear" w:color="auto" w:fill="auto"/>
            <w:noWrap/>
            <w:vAlign w:val="center"/>
          </w:tcPr>
          <w:p w14:paraId="51BC3160">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39.31</w:t>
            </w:r>
          </w:p>
        </w:tc>
        <w:tc>
          <w:tcPr>
            <w:tcW w:w="1420" w:type="dxa"/>
            <w:gridSpan w:val="3"/>
            <w:tcBorders>
              <w:top w:val="nil"/>
              <w:left w:val="nil"/>
              <w:bottom w:val="single" w:color="auto" w:sz="4" w:space="0"/>
              <w:right w:val="single" w:color="auto" w:sz="4" w:space="0"/>
            </w:tcBorders>
            <w:shd w:val="clear" w:color="auto" w:fill="auto"/>
            <w:noWrap/>
            <w:vAlign w:val="center"/>
          </w:tcPr>
          <w:p w14:paraId="683442F3">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520" w:type="dxa"/>
            <w:gridSpan w:val="3"/>
            <w:tcBorders>
              <w:top w:val="nil"/>
              <w:left w:val="nil"/>
              <w:bottom w:val="single" w:color="auto" w:sz="4" w:space="0"/>
              <w:right w:val="single" w:color="auto" w:sz="4" w:space="0"/>
            </w:tcBorders>
            <w:shd w:val="clear" w:color="auto" w:fill="auto"/>
            <w:noWrap/>
            <w:vAlign w:val="center"/>
          </w:tcPr>
          <w:p w14:paraId="59691A58">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480" w:type="dxa"/>
            <w:gridSpan w:val="2"/>
            <w:tcBorders>
              <w:top w:val="nil"/>
              <w:left w:val="nil"/>
              <w:bottom w:val="single" w:color="auto" w:sz="4" w:space="0"/>
              <w:right w:val="single" w:color="auto" w:sz="4" w:space="0"/>
            </w:tcBorders>
            <w:shd w:val="clear" w:color="auto" w:fill="auto"/>
            <w:noWrap/>
            <w:vAlign w:val="center"/>
          </w:tcPr>
          <w:p w14:paraId="45219680">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500" w:type="dxa"/>
            <w:gridSpan w:val="3"/>
            <w:tcBorders>
              <w:top w:val="nil"/>
              <w:left w:val="nil"/>
              <w:bottom w:val="single" w:color="auto" w:sz="4" w:space="0"/>
              <w:right w:val="single" w:color="auto" w:sz="4" w:space="0"/>
            </w:tcBorders>
            <w:shd w:val="clear" w:color="auto" w:fill="auto"/>
            <w:noWrap/>
            <w:vAlign w:val="center"/>
          </w:tcPr>
          <w:p w14:paraId="7F4B54C1">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820" w:type="dxa"/>
            <w:gridSpan w:val="4"/>
            <w:tcBorders>
              <w:top w:val="nil"/>
              <w:left w:val="nil"/>
              <w:bottom w:val="single" w:color="auto" w:sz="4" w:space="0"/>
              <w:right w:val="single" w:color="auto" w:sz="4" w:space="0"/>
            </w:tcBorders>
            <w:shd w:val="clear" w:color="auto" w:fill="auto"/>
            <w:noWrap/>
            <w:vAlign w:val="center"/>
          </w:tcPr>
          <w:p w14:paraId="5A81A3A3">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460" w:type="dxa"/>
            <w:gridSpan w:val="4"/>
            <w:tcBorders>
              <w:top w:val="nil"/>
              <w:left w:val="nil"/>
              <w:bottom w:val="single" w:color="auto" w:sz="4" w:space="0"/>
              <w:right w:val="single" w:color="auto" w:sz="4" w:space="0"/>
            </w:tcBorders>
            <w:shd w:val="clear" w:color="auto" w:fill="auto"/>
            <w:noWrap/>
            <w:vAlign w:val="center"/>
          </w:tcPr>
          <w:p w14:paraId="01FC766B">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39.31</w:t>
            </w:r>
          </w:p>
        </w:tc>
      </w:tr>
      <w:tr w14:paraId="38346C26">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6BAA917D">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22999</w:t>
            </w:r>
          </w:p>
        </w:tc>
        <w:tc>
          <w:tcPr>
            <w:tcW w:w="2580" w:type="dxa"/>
            <w:gridSpan w:val="2"/>
            <w:tcBorders>
              <w:top w:val="nil"/>
              <w:left w:val="nil"/>
              <w:bottom w:val="single" w:color="auto" w:sz="4" w:space="0"/>
              <w:right w:val="single" w:color="auto" w:sz="4" w:space="0"/>
            </w:tcBorders>
            <w:shd w:val="clear" w:color="auto" w:fill="auto"/>
            <w:noWrap/>
            <w:vAlign w:val="center"/>
          </w:tcPr>
          <w:p w14:paraId="4E6B8BD0">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其他支出</w:t>
            </w:r>
          </w:p>
        </w:tc>
        <w:tc>
          <w:tcPr>
            <w:tcW w:w="1600" w:type="dxa"/>
            <w:gridSpan w:val="4"/>
            <w:tcBorders>
              <w:top w:val="nil"/>
              <w:left w:val="nil"/>
              <w:bottom w:val="single" w:color="auto" w:sz="4" w:space="0"/>
              <w:right w:val="single" w:color="auto" w:sz="4" w:space="0"/>
            </w:tcBorders>
            <w:shd w:val="clear" w:color="auto" w:fill="auto"/>
            <w:noWrap/>
            <w:vAlign w:val="center"/>
          </w:tcPr>
          <w:p w14:paraId="5B03DF7E">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39.31</w:t>
            </w:r>
          </w:p>
        </w:tc>
        <w:tc>
          <w:tcPr>
            <w:tcW w:w="1420" w:type="dxa"/>
            <w:gridSpan w:val="3"/>
            <w:tcBorders>
              <w:top w:val="nil"/>
              <w:left w:val="nil"/>
              <w:bottom w:val="single" w:color="auto" w:sz="4" w:space="0"/>
              <w:right w:val="single" w:color="auto" w:sz="4" w:space="0"/>
            </w:tcBorders>
            <w:shd w:val="clear" w:color="auto" w:fill="auto"/>
            <w:noWrap/>
            <w:vAlign w:val="center"/>
          </w:tcPr>
          <w:p w14:paraId="31B0C4C3">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520" w:type="dxa"/>
            <w:gridSpan w:val="3"/>
            <w:tcBorders>
              <w:top w:val="nil"/>
              <w:left w:val="nil"/>
              <w:bottom w:val="single" w:color="auto" w:sz="4" w:space="0"/>
              <w:right w:val="single" w:color="auto" w:sz="4" w:space="0"/>
            </w:tcBorders>
            <w:shd w:val="clear" w:color="auto" w:fill="auto"/>
            <w:noWrap/>
            <w:vAlign w:val="center"/>
          </w:tcPr>
          <w:p w14:paraId="0C755703">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480" w:type="dxa"/>
            <w:gridSpan w:val="2"/>
            <w:tcBorders>
              <w:top w:val="nil"/>
              <w:left w:val="nil"/>
              <w:bottom w:val="single" w:color="auto" w:sz="4" w:space="0"/>
              <w:right w:val="single" w:color="auto" w:sz="4" w:space="0"/>
            </w:tcBorders>
            <w:shd w:val="clear" w:color="auto" w:fill="auto"/>
            <w:noWrap/>
            <w:vAlign w:val="center"/>
          </w:tcPr>
          <w:p w14:paraId="56D6249D">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500" w:type="dxa"/>
            <w:gridSpan w:val="3"/>
            <w:tcBorders>
              <w:top w:val="nil"/>
              <w:left w:val="nil"/>
              <w:bottom w:val="single" w:color="auto" w:sz="4" w:space="0"/>
              <w:right w:val="single" w:color="auto" w:sz="4" w:space="0"/>
            </w:tcBorders>
            <w:shd w:val="clear" w:color="auto" w:fill="auto"/>
            <w:noWrap/>
            <w:vAlign w:val="center"/>
          </w:tcPr>
          <w:p w14:paraId="7CB66591">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820" w:type="dxa"/>
            <w:gridSpan w:val="4"/>
            <w:tcBorders>
              <w:top w:val="nil"/>
              <w:left w:val="nil"/>
              <w:bottom w:val="single" w:color="auto" w:sz="4" w:space="0"/>
              <w:right w:val="single" w:color="auto" w:sz="4" w:space="0"/>
            </w:tcBorders>
            <w:shd w:val="clear" w:color="auto" w:fill="auto"/>
            <w:noWrap/>
            <w:vAlign w:val="center"/>
          </w:tcPr>
          <w:p w14:paraId="424F7246">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460" w:type="dxa"/>
            <w:gridSpan w:val="4"/>
            <w:tcBorders>
              <w:top w:val="nil"/>
              <w:left w:val="nil"/>
              <w:bottom w:val="single" w:color="auto" w:sz="4" w:space="0"/>
              <w:right w:val="single" w:color="auto" w:sz="4" w:space="0"/>
            </w:tcBorders>
            <w:shd w:val="clear" w:color="auto" w:fill="auto"/>
            <w:noWrap/>
            <w:vAlign w:val="center"/>
          </w:tcPr>
          <w:p w14:paraId="7AC24949">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39.31</w:t>
            </w:r>
          </w:p>
        </w:tc>
      </w:tr>
      <w:tr w14:paraId="429C8249">
        <w:tblPrEx>
          <w:tblCellMar>
            <w:top w:w="0" w:type="dxa"/>
            <w:left w:w="108" w:type="dxa"/>
            <w:bottom w:w="0" w:type="dxa"/>
            <w:right w:w="108" w:type="dxa"/>
          </w:tblCellMar>
        </w:tblPrEx>
        <w:trPr>
          <w:trHeight w:val="261" w:hRule="atLeast"/>
          <w:jc w:val="center"/>
        </w:trPr>
        <w:tc>
          <w:tcPr>
            <w:tcW w:w="1040" w:type="dxa"/>
            <w:tcBorders>
              <w:top w:val="nil"/>
              <w:left w:val="single" w:color="auto" w:sz="4" w:space="0"/>
              <w:bottom w:val="single" w:color="auto" w:sz="4" w:space="0"/>
              <w:right w:val="single" w:color="auto" w:sz="4" w:space="0"/>
            </w:tcBorders>
            <w:shd w:val="clear" w:color="auto" w:fill="auto"/>
            <w:noWrap/>
            <w:vAlign w:val="center"/>
          </w:tcPr>
          <w:p w14:paraId="5DEC5081">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2299901</w:t>
            </w:r>
          </w:p>
        </w:tc>
        <w:tc>
          <w:tcPr>
            <w:tcW w:w="2580" w:type="dxa"/>
            <w:gridSpan w:val="2"/>
            <w:tcBorders>
              <w:top w:val="nil"/>
              <w:left w:val="nil"/>
              <w:bottom w:val="single" w:color="auto" w:sz="4" w:space="0"/>
              <w:right w:val="single" w:color="auto" w:sz="4" w:space="0"/>
            </w:tcBorders>
            <w:shd w:val="clear" w:color="auto" w:fill="auto"/>
            <w:noWrap/>
            <w:vAlign w:val="center"/>
          </w:tcPr>
          <w:p w14:paraId="6C7BE408">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其他支出</w:t>
            </w:r>
          </w:p>
        </w:tc>
        <w:tc>
          <w:tcPr>
            <w:tcW w:w="1600" w:type="dxa"/>
            <w:gridSpan w:val="4"/>
            <w:tcBorders>
              <w:top w:val="nil"/>
              <w:left w:val="nil"/>
              <w:bottom w:val="single" w:color="auto" w:sz="4" w:space="0"/>
              <w:right w:val="single" w:color="auto" w:sz="4" w:space="0"/>
            </w:tcBorders>
            <w:shd w:val="clear" w:color="auto" w:fill="auto"/>
            <w:noWrap/>
            <w:vAlign w:val="center"/>
          </w:tcPr>
          <w:p w14:paraId="64552EEC">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39.31</w:t>
            </w:r>
          </w:p>
        </w:tc>
        <w:tc>
          <w:tcPr>
            <w:tcW w:w="1420" w:type="dxa"/>
            <w:gridSpan w:val="3"/>
            <w:tcBorders>
              <w:top w:val="nil"/>
              <w:left w:val="nil"/>
              <w:bottom w:val="single" w:color="auto" w:sz="4" w:space="0"/>
              <w:right w:val="single" w:color="auto" w:sz="4" w:space="0"/>
            </w:tcBorders>
            <w:shd w:val="clear" w:color="auto" w:fill="auto"/>
            <w:noWrap/>
            <w:vAlign w:val="center"/>
          </w:tcPr>
          <w:p w14:paraId="438E78CC">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520" w:type="dxa"/>
            <w:gridSpan w:val="3"/>
            <w:tcBorders>
              <w:top w:val="nil"/>
              <w:left w:val="nil"/>
              <w:bottom w:val="single" w:color="auto" w:sz="4" w:space="0"/>
              <w:right w:val="single" w:color="auto" w:sz="4" w:space="0"/>
            </w:tcBorders>
            <w:shd w:val="clear" w:color="auto" w:fill="auto"/>
            <w:noWrap/>
            <w:vAlign w:val="center"/>
          </w:tcPr>
          <w:p w14:paraId="6C4BAEB0">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480" w:type="dxa"/>
            <w:gridSpan w:val="2"/>
            <w:tcBorders>
              <w:top w:val="nil"/>
              <w:left w:val="nil"/>
              <w:bottom w:val="single" w:color="auto" w:sz="4" w:space="0"/>
              <w:right w:val="single" w:color="auto" w:sz="4" w:space="0"/>
            </w:tcBorders>
            <w:shd w:val="clear" w:color="auto" w:fill="auto"/>
            <w:noWrap/>
            <w:vAlign w:val="center"/>
          </w:tcPr>
          <w:p w14:paraId="0C7414BF">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500" w:type="dxa"/>
            <w:gridSpan w:val="3"/>
            <w:tcBorders>
              <w:top w:val="nil"/>
              <w:left w:val="nil"/>
              <w:bottom w:val="single" w:color="auto" w:sz="4" w:space="0"/>
              <w:right w:val="single" w:color="auto" w:sz="4" w:space="0"/>
            </w:tcBorders>
            <w:shd w:val="clear" w:color="auto" w:fill="auto"/>
            <w:noWrap/>
            <w:vAlign w:val="center"/>
          </w:tcPr>
          <w:p w14:paraId="4D497BA5">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820" w:type="dxa"/>
            <w:gridSpan w:val="4"/>
            <w:tcBorders>
              <w:top w:val="nil"/>
              <w:left w:val="nil"/>
              <w:bottom w:val="single" w:color="auto" w:sz="4" w:space="0"/>
              <w:right w:val="single" w:color="auto" w:sz="4" w:space="0"/>
            </w:tcBorders>
            <w:shd w:val="clear" w:color="auto" w:fill="auto"/>
            <w:noWrap/>
            <w:vAlign w:val="center"/>
          </w:tcPr>
          <w:p w14:paraId="6F1349DD">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460" w:type="dxa"/>
            <w:gridSpan w:val="4"/>
            <w:tcBorders>
              <w:top w:val="nil"/>
              <w:left w:val="nil"/>
              <w:bottom w:val="single" w:color="auto" w:sz="4" w:space="0"/>
              <w:right w:val="single" w:color="auto" w:sz="4" w:space="0"/>
            </w:tcBorders>
            <w:shd w:val="clear" w:color="auto" w:fill="auto"/>
            <w:noWrap/>
            <w:vAlign w:val="center"/>
          </w:tcPr>
          <w:p w14:paraId="3DE774D6">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39.31</w:t>
            </w:r>
          </w:p>
        </w:tc>
      </w:tr>
      <w:tr w14:paraId="02E43FE3">
        <w:tblPrEx>
          <w:tblCellMar>
            <w:top w:w="0" w:type="dxa"/>
            <w:left w:w="108" w:type="dxa"/>
            <w:bottom w:w="0" w:type="dxa"/>
            <w:right w:w="108" w:type="dxa"/>
          </w:tblCellMar>
        </w:tblPrEx>
        <w:trPr>
          <w:trHeight w:val="261" w:hRule="atLeast"/>
          <w:jc w:val="center"/>
        </w:trPr>
        <w:tc>
          <w:tcPr>
            <w:tcW w:w="14420" w:type="dxa"/>
            <w:gridSpan w:val="26"/>
            <w:tcBorders>
              <w:top w:val="single" w:color="auto" w:sz="4" w:space="0"/>
              <w:left w:val="nil"/>
              <w:bottom w:val="nil"/>
              <w:right w:val="nil"/>
            </w:tcBorders>
            <w:shd w:val="clear" w:color="auto" w:fill="auto"/>
            <w:noWrap/>
            <w:vAlign w:val="center"/>
          </w:tcPr>
          <w:p w14:paraId="56A83E27">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18"/>
                <w:szCs w:val="18"/>
              </w:rPr>
            </w:pPr>
            <w:r>
              <w:rPr>
                <w:rFonts w:hint="eastAsia" w:ascii="宋体" w:hAnsi="宋体" w:eastAsia="宋体" w:cs="宋体"/>
                <w:kern w:val="0"/>
                <w:sz w:val="18"/>
                <w:szCs w:val="18"/>
              </w:rPr>
              <w:t>注：本表反映部门本年度取得的各项收入情况。</w:t>
            </w:r>
          </w:p>
        </w:tc>
      </w:tr>
      <w:tr w14:paraId="5D70DD10">
        <w:tblPrEx>
          <w:tblCellMar>
            <w:top w:w="0" w:type="dxa"/>
            <w:left w:w="108" w:type="dxa"/>
            <w:bottom w:w="0" w:type="dxa"/>
            <w:right w:w="108" w:type="dxa"/>
          </w:tblCellMar>
        </w:tblPrEx>
        <w:trPr>
          <w:gridAfter w:val="1"/>
          <w:wAfter w:w="137" w:type="dxa"/>
          <w:trHeight w:val="540" w:hRule="atLeast"/>
          <w:jc w:val="center"/>
        </w:trPr>
        <w:tc>
          <w:tcPr>
            <w:tcW w:w="14283" w:type="dxa"/>
            <w:gridSpan w:val="25"/>
            <w:tcBorders>
              <w:top w:val="nil"/>
              <w:left w:val="nil"/>
              <w:bottom w:val="nil"/>
              <w:right w:val="nil"/>
            </w:tcBorders>
            <w:shd w:val="clear" w:color="auto" w:fill="auto"/>
            <w:noWrap/>
            <w:vAlign w:val="center"/>
          </w:tcPr>
          <w:p w14:paraId="08B3A06E">
            <w:pPr>
              <w:keepNext w:val="0"/>
              <w:keepLines w:val="0"/>
              <w:pageBreakBefore w:val="0"/>
              <w:widowControl w:val="0"/>
              <w:kinsoku/>
              <w:wordWrap/>
              <w:overflowPunct/>
              <w:topLinePunct w:val="0"/>
              <w:autoSpaceDE/>
              <w:autoSpaceDN/>
              <w:bidi w:val="0"/>
              <w:adjustRightInd/>
              <w:snapToGrid/>
              <w:jc w:val="center"/>
              <w:rPr>
                <w:rFonts w:ascii="黑体" w:hAnsi="黑体" w:eastAsia="黑体" w:cs="宋体"/>
                <w:kern w:val="0"/>
                <w:sz w:val="32"/>
                <w:szCs w:val="32"/>
              </w:rPr>
            </w:pPr>
            <w:bookmarkStart w:id="2" w:name="RANGE!A1:H22"/>
            <w:r>
              <w:rPr>
                <w:rFonts w:hint="eastAsia" w:ascii="黑体" w:hAnsi="黑体" w:eastAsia="黑体" w:cs="宋体"/>
                <w:kern w:val="0"/>
                <w:sz w:val="32"/>
                <w:szCs w:val="32"/>
              </w:rPr>
              <w:t>部门决算支出总表</w:t>
            </w:r>
            <w:bookmarkEnd w:id="2"/>
          </w:p>
        </w:tc>
      </w:tr>
      <w:tr w14:paraId="20CC333B">
        <w:tblPrEx>
          <w:tblCellMar>
            <w:top w:w="0" w:type="dxa"/>
            <w:left w:w="108" w:type="dxa"/>
            <w:bottom w:w="0" w:type="dxa"/>
            <w:right w:w="108" w:type="dxa"/>
          </w:tblCellMar>
        </w:tblPrEx>
        <w:trPr>
          <w:gridAfter w:val="1"/>
          <w:wAfter w:w="137" w:type="dxa"/>
          <w:trHeight w:val="90" w:hRule="atLeast"/>
          <w:jc w:val="center"/>
        </w:trPr>
        <w:tc>
          <w:tcPr>
            <w:tcW w:w="1065" w:type="dxa"/>
            <w:gridSpan w:val="2"/>
            <w:tcBorders>
              <w:top w:val="nil"/>
              <w:left w:val="nil"/>
              <w:bottom w:val="nil"/>
              <w:right w:val="nil"/>
            </w:tcBorders>
            <w:shd w:val="clear" w:color="auto" w:fill="auto"/>
            <w:noWrap/>
            <w:vAlign w:val="center"/>
          </w:tcPr>
          <w:p w14:paraId="3F3225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kern w:val="0"/>
                <w:sz w:val="40"/>
                <w:szCs w:val="40"/>
              </w:rPr>
            </w:pPr>
          </w:p>
        </w:tc>
        <w:tc>
          <w:tcPr>
            <w:tcW w:w="3273" w:type="dxa"/>
            <w:gridSpan w:val="3"/>
            <w:tcBorders>
              <w:top w:val="nil"/>
              <w:left w:val="nil"/>
              <w:bottom w:val="nil"/>
              <w:right w:val="nil"/>
            </w:tcBorders>
            <w:shd w:val="clear" w:color="auto" w:fill="auto"/>
            <w:noWrap/>
            <w:vAlign w:val="center"/>
          </w:tcPr>
          <w:p w14:paraId="0578A4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kern w:val="0"/>
                <w:sz w:val="40"/>
                <w:szCs w:val="40"/>
              </w:rPr>
            </w:pPr>
          </w:p>
        </w:tc>
        <w:tc>
          <w:tcPr>
            <w:tcW w:w="1306" w:type="dxa"/>
            <w:gridSpan w:val="3"/>
            <w:tcBorders>
              <w:top w:val="nil"/>
              <w:left w:val="nil"/>
              <w:bottom w:val="nil"/>
              <w:right w:val="nil"/>
            </w:tcBorders>
            <w:shd w:val="clear" w:color="auto" w:fill="auto"/>
            <w:noWrap/>
            <w:vAlign w:val="center"/>
          </w:tcPr>
          <w:p w14:paraId="74DF72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kern w:val="0"/>
                <w:sz w:val="40"/>
                <w:szCs w:val="40"/>
              </w:rPr>
            </w:pPr>
          </w:p>
        </w:tc>
        <w:tc>
          <w:tcPr>
            <w:tcW w:w="1506" w:type="dxa"/>
            <w:gridSpan w:val="3"/>
            <w:tcBorders>
              <w:top w:val="nil"/>
              <w:left w:val="nil"/>
              <w:bottom w:val="nil"/>
              <w:right w:val="nil"/>
            </w:tcBorders>
            <w:shd w:val="clear" w:color="auto" w:fill="auto"/>
            <w:noWrap/>
            <w:vAlign w:val="center"/>
          </w:tcPr>
          <w:p w14:paraId="2E479C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kern w:val="0"/>
                <w:sz w:val="40"/>
                <w:szCs w:val="40"/>
              </w:rPr>
            </w:pPr>
          </w:p>
        </w:tc>
        <w:tc>
          <w:tcPr>
            <w:tcW w:w="1306" w:type="dxa"/>
            <w:gridSpan w:val="3"/>
            <w:tcBorders>
              <w:top w:val="nil"/>
              <w:left w:val="nil"/>
              <w:bottom w:val="nil"/>
              <w:right w:val="nil"/>
            </w:tcBorders>
            <w:shd w:val="clear" w:color="auto" w:fill="auto"/>
            <w:noWrap/>
            <w:vAlign w:val="center"/>
          </w:tcPr>
          <w:p w14:paraId="53B932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kern w:val="0"/>
                <w:sz w:val="40"/>
                <w:szCs w:val="40"/>
              </w:rPr>
            </w:pPr>
          </w:p>
        </w:tc>
        <w:tc>
          <w:tcPr>
            <w:tcW w:w="1549" w:type="dxa"/>
            <w:gridSpan w:val="2"/>
            <w:tcBorders>
              <w:top w:val="nil"/>
              <w:left w:val="nil"/>
              <w:bottom w:val="nil"/>
              <w:right w:val="nil"/>
            </w:tcBorders>
            <w:shd w:val="clear" w:color="auto" w:fill="auto"/>
            <w:noWrap/>
            <w:vAlign w:val="center"/>
          </w:tcPr>
          <w:p w14:paraId="4FA652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kern w:val="0"/>
                <w:sz w:val="40"/>
                <w:szCs w:val="40"/>
              </w:rPr>
            </w:pPr>
          </w:p>
        </w:tc>
        <w:tc>
          <w:tcPr>
            <w:tcW w:w="1806" w:type="dxa"/>
            <w:gridSpan w:val="4"/>
            <w:tcBorders>
              <w:top w:val="nil"/>
              <w:left w:val="nil"/>
              <w:bottom w:val="nil"/>
              <w:right w:val="nil"/>
            </w:tcBorders>
            <w:shd w:val="clear" w:color="auto" w:fill="auto"/>
            <w:noWrap/>
            <w:vAlign w:val="center"/>
          </w:tcPr>
          <w:p w14:paraId="3DB3A0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kern w:val="0"/>
                <w:sz w:val="40"/>
                <w:szCs w:val="40"/>
              </w:rPr>
            </w:pPr>
          </w:p>
        </w:tc>
        <w:tc>
          <w:tcPr>
            <w:tcW w:w="2472" w:type="dxa"/>
            <w:gridSpan w:val="5"/>
            <w:tcBorders>
              <w:top w:val="nil"/>
              <w:left w:val="nil"/>
              <w:bottom w:val="nil"/>
              <w:right w:val="nil"/>
            </w:tcBorders>
            <w:shd w:val="clear" w:color="auto" w:fill="auto"/>
            <w:noWrap/>
            <w:vAlign w:val="center"/>
          </w:tcPr>
          <w:p w14:paraId="7EA96967">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宋体" w:hAnsi="宋体" w:eastAsia="宋体" w:cs="宋体"/>
                <w:b/>
                <w:bCs/>
                <w:kern w:val="0"/>
                <w:sz w:val="20"/>
                <w:szCs w:val="20"/>
              </w:rPr>
            </w:pPr>
            <w:r>
              <w:rPr>
                <w:rFonts w:hint="eastAsia" w:ascii="宋体" w:hAnsi="宋体" w:eastAsia="宋体" w:cs="宋体"/>
                <w:b/>
                <w:bCs/>
                <w:kern w:val="0"/>
                <w:sz w:val="20"/>
                <w:szCs w:val="20"/>
              </w:rPr>
              <w:t>03表</w:t>
            </w:r>
          </w:p>
        </w:tc>
      </w:tr>
      <w:tr w14:paraId="40AFEE82">
        <w:tblPrEx>
          <w:tblCellMar>
            <w:top w:w="0" w:type="dxa"/>
            <w:left w:w="108" w:type="dxa"/>
            <w:bottom w:w="0" w:type="dxa"/>
            <w:right w:w="108" w:type="dxa"/>
          </w:tblCellMar>
        </w:tblPrEx>
        <w:trPr>
          <w:gridAfter w:val="1"/>
          <w:wAfter w:w="137" w:type="dxa"/>
          <w:trHeight w:val="170" w:hRule="atLeast"/>
          <w:jc w:val="center"/>
        </w:trPr>
        <w:tc>
          <w:tcPr>
            <w:tcW w:w="4338" w:type="dxa"/>
            <w:gridSpan w:val="5"/>
            <w:tcBorders>
              <w:top w:val="nil"/>
              <w:left w:val="nil"/>
              <w:bottom w:val="single" w:color="000000" w:sz="4" w:space="0"/>
              <w:right w:val="nil"/>
            </w:tcBorders>
            <w:shd w:val="clear" w:color="auto" w:fill="auto"/>
            <w:noWrap/>
            <w:vAlign w:val="center"/>
          </w:tcPr>
          <w:p w14:paraId="44FF4F58">
            <w:pPr>
              <w:keepNext w:val="0"/>
              <w:keepLines w:val="0"/>
              <w:pageBreakBefore w:val="0"/>
              <w:widowControl w:val="0"/>
              <w:kinsoku/>
              <w:wordWrap/>
              <w:overflowPunct/>
              <w:topLinePunct w:val="0"/>
              <w:autoSpaceDE/>
              <w:autoSpaceDN/>
              <w:bidi w:val="0"/>
              <w:adjustRightInd/>
              <w:snapToGrid/>
              <w:jc w:val="left"/>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rPr>
              <w:t>编制部门：</w:t>
            </w:r>
            <w:r>
              <w:rPr>
                <w:rFonts w:hint="eastAsia" w:ascii="宋体" w:hAnsi="宋体" w:eastAsia="宋体" w:cs="宋体"/>
                <w:b/>
                <w:bCs/>
                <w:kern w:val="0"/>
                <w:sz w:val="20"/>
                <w:szCs w:val="20"/>
                <w:lang w:eastAsia="zh-CN"/>
              </w:rPr>
              <w:t>商洛市司法局</w:t>
            </w:r>
          </w:p>
        </w:tc>
        <w:tc>
          <w:tcPr>
            <w:tcW w:w="1306" w:type="dxa"/>
            <w:gridSpan w:val="3"/>
            <w:tcBorders>
              <w:top w:val="nil"/>
              <w:left w:val="nil"/>
              <w:bottom w:val="single" w:color="000000" w:sz="4" w:space="0"/>
              <w:right w:val="nil"/>
            </w:tcBorders>
            <w:shd w:val="clear" w:color="auto" w:fill="auto"/>
            <w:noWrap/>
            <w:vAlign w:val="center"/>
          </w:tcPr>
          <w:p w14:paraId="645098B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b/>
                <w:bCs/>
                <w:kern w:val="0"/>
                <w:sz w:val="20"/>
                <w:szCs w:val="20"/>
              </w:rPr>
            </w:pPr>
          </w:p>
        </w:tc>
        <w:tc>
          <w:tcPr>
            <w:tcW w:w="1506" w:type="dxa"/>
            <w:gridSpan w:val="3"/>
            <w:tcBorders>
              <w:top w:val="nil"/>
              <w:left w:val="nil"/>
              <w:bottom w:val="single" w:color="000000" w:sz="4" w:space="0"/>
              <w:right w:val="nil"/>
            </w:tcBorders>
            <w:shd w:val="clear" w:color="auto" w:fill="auto"/>
            <w:noWrap/>
            <w:vAlign w:val="center"/>
          </w:tcPr>
          <w:p w14:paraId="7519B6EE">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b/>
                <w:bCs/>
                <w:kern w:val="0"/>
                <w:sz w:val="20"/>
                <w:szCs w:val="20"/>
              </w:rPr>
            </w:pPr>
          </w:p>
        </w:tc>
        <w:tc>
          <w:tcPr>
            <w:tcW w:w="1306" w:type="dxa"/>
            <w:gridSpan w:val="3"/>
            <w:tcBorders>
              <w:top w:val="nil"/>
              <w:left w:val="nil"/>
              <w:bottom w:val="single" w:color="000000" w:sz="4" w:space="0"/>
              <w:right w:val="nil"/>
            </w:tcBorders>
            <w:shd w:val="clear" w:color="auto" w:fill="auto"/>
            <w:noWrap/>
            <w:vAlign w:val="center"/>
          </w:tcPr>
          <w:p w14:paraId="5AD1EA2D">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b/>
                <w:bCs/>
                <w:kern w:val="0"/>
                <w:sz w:val="20"/>
                <w:szCs w:val="20"/>
              </w:rPr>
            </w:pPr>
          </w:p>
        </w:tc>
        <w:tc>
          <w:tcPr>
            <w:tcW w:w="1549" w:type="dxa"/>
            <w:gridSpan w:val="2"/>
            <w:tcBorders>
              <w:top w:val="nil"/>
              <w:left w:val="nil"/>
              <w:bottom w:val="single" w:color="000000" w:sz="4" w:space="0"/>
              <w:right w:val="nil"/>
            </w:tcBorders>
            <w:shd w:val="clear" w:color="auto" w:fill="auto"/>
            <w:noWrap/>
            <w:vAlign w:val="center"/>
          </w:tcPr>
          <w:p w14:paraId="749C5A5D">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b/>
                <w:bCs/>
                <w:kern w:val="0"/>
                <w:sz w:val="20"/>
                <w:szCs w:val="20"/>
              </w:rPr>
            </w:pPr>
          </w:p>
        </w:tc>
        <w:tc>
          <w:tcPr>
            <w:tcW w:w="1806" w:type="dxa"/>
            <w:gridSpan w:val="4"/>
            <w:tcBorders>
              <w:top w:val="nil"/>
              <w:left w:val="nil"/>
              <w:bottom w:val="single" w:color="000000" w:sz="4" w:space="0"/>
              <w:right w:val="nil"/>
            </w:tcBorders>
            <w:shd w:val="clear" w:color="auto" w:fill="auto"/>
            <w:noWrap/>
            <w:vAlign w:val="center"/>
          </w:tcPr>
          <w:p w14:paraId="39F2F57D">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b/>
                <w:bCs/>
                <w:kern w:val="0"/>
                <w:sz w:val="20"/>
                <w:szCs w:val="20"/>
              </w:rPr>
            </w:pPr>
          </w:p>
        </w:tc>
        <w:tc>
          <w:tcPr>
            <w:tcW w:w="2472" w:type="dxa"/>
            <w:gridSpan w:val="5"/>
            <w:tcBorders>
              <w:top w:val="nil"/>
              <w:left w:val="nil"/>
              <w:bottom w:val="single" w:color="000000" w:sz="4" w:space="0"/>
              <w:right w:val="nil"/>
            </w:tcBorders>
            <w:shd w:val="clear" w:color="auto" w:fill="auto"/>
            <w:noWrap/>
            <w:vAlign w:val="center"/>
          </w:tcPr>
          <w:p w14:paraId="02C3B5A3">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b/>
                <w:bCs/>
                <w:kern w:val="0"/>
                <w:sz w:val="20"/>
                <w:szCs w:val="20"/>
              </w:rPr>
            </w:pPr>
            <w:r>
              <w:rPr>
                <w:rFonts w:hint="eastAsia" w:ascii="宋体" w:hAnsi="宋体" w:eastAsia="宋体" w:cs="宋体"/>
                <w:b/>
                <w:bCs/>
                <w:kern w:val="0"/>
                <w:sz w:val="20"/>
                <w:szCs w:val="20"/>
              </w:rPr>
              <w:t>单位：万元</w:t>
            </w:r>
          </w:p>
        </w:tc>
      </w:tr>
      <w:tr w14:paraId="24BF9A19">
        <w:tblPrEx>
          <w:tblCellMar>
            <w:top w:w="0" w:type="dxa"/>
            <w:left w:w="108" w:type="dxa"/>
            <w:bottom w:w="0" w:type="dxa"/>
            <w:right w:w="108" w:type="dxa"/>
          </w:tblCellMar>
        </w:tblPrEx>
        <w:trPr>
          <w:gridAfter w:val="1"/>
          <w:wAfter w:w="137" w:type="dxa"/>
          <w:trHeight w:val="227" w:hRule="atLeast"/>
          <w:jc w:val="center"/>
        </w:trPr>
        <w:tc>
          <w:tcPr>
            <w:tcW w:w="43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3EED">
            <w:pPr>
              <w:keepNext w:val="0"/>
              <w:keepLines w:val="0"/>
              <w:pageBreakBefore w:val="0"/>
              <w:widowControl w:val="0"/>
              <w:kinsoku/>
              <w:wordWrap/>
              <w:overflowPunct/>
              <w:topLinePunct w:val="0"/>
              <w:autoSpaceDE/>
              <w:autoSpaceDN/>
              <w:bidi w:val="0"/>
              <w:adjustRightInd/>
              <w:snapToGrid/>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项目</w:t>
            </w:r>
          </w:p>
        </w:tc>
        <w:tc>
          <w:tcPr>
            <w:tcW w:w="13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1EFFA">
            <w:pPr>
              <w:keepNext w:val="0"/>
              <w:keepLines w:val="0"/>
              <w:pageBreakBefore w:val="0"/>
              <w:widowControl w:val="0"/>
              <w:kinsoku/>
              <w:wordWrap/>
              <w:overflowPunct/>
              <w:topLinePunct w:val="0"/>
              <w:autoSpaceDE/>
              <w:autoSpaceDN/>
              <w:bidi w:val="0"/>
              <w:adjustRightInd/>
              <w:snapToGrid/>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15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B881B">
            <w:pPr>
              <w:keepNext w:val="0"/>
              <w:keepLines w:val="0"/>
              <w:pageBreakBefore w:val="0"/>
              <w:widowControl w:val="0"/>
              <w:kinsoku/>
              <w:wordWrap/>
              <w:overflowPunct/>
              <w:topLinePunct w:val="0"/>
              <w:autoSpaceDE/>
              <w:autoSpaceDN/>
              <w:bidi w:val="0"/>
              <w:adjustRightInd/>
              <w:snapToGrid/>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基本支出</w:t>
            </w:r>
          </w:p>
        </w:tc>
        <w:tc>
          <w:tcPr>
            <w:tcW w:w="13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11F60">
            <w:pPr>
              <w:keepNext w:val="0"/>
              <w:keepLines w:val="0"/>
              <w:pageBreakBefore w:val="0"/>
              <w:widowControl w:val="0"/>
              <w:kinsoku/>
              <w:wordWrap/>
              <w:overflowPunct/>
              <w:topLinePunct w:val="0"/>
              <w:autoSpaceDE/>
              <w:autoSpaceDN/>
              <w:bidi w:val="0"/>
              <w:adjustRightInd/>
              <w:snapToGrid/>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项目支出</w:t>
            </w:r>
          </w:p>
        </w:tc>
        <w:tc>
          <w:tcPr>
            <w:tcW w:w="15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D4E01">
            <w:pPr>
              <w:keepNext w:val="0"/>
              <w:keepLines w:val="0"/>
              <w:pageBreakBefore w:val="0"/>
              <w:widowControl w:val="0"/>
              <w:kinsoku/>
              <w:wordWrap/>
              <w:overflowPunct/>
              <w:topLinePunct w:val="0"/>
              <w:autoSpaceDE/>
              <w:autoSpaceDN/>
              <w:bidi w:val="0"/>
              <w:adjustRightInd/>
              <w:snapToGrid/>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上缴上级支出</w:t>
            </w:r>
          </w:p>
        </w:tc>
        <w:tc>
          <w:tcPr>
            <w:tcW w:w="180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390FF">
            <w:pPr>
              <w:keepNext w:val="0"/>
              <w:keepLines w:val="0"/>
              <w:pageBreakBefore w:val="0"/>
              <w:widowControl w:val="0"/>
              <w:kinsoku/>
              <w:wordWrap/>
              <w:overflowPunct/>
              <w:topLinePunct w:val="0"/>
              <w:autoSpaceDE/>
              <w:autoSpaceDN/>
              <w:bidi w:val="0"/>
              <w:adjustRightInd/>
              <w:snapToGrid/>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经营支出</w:t>
            </w:r>
          </w:p>
        </w:tc>
        <w:tc>
          <w:tcPr>
            <w:tcW w:w="247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8DF8F">
            <w:pPr>
              <w:keepNext w:val="0"/>
              <w:keepLines w:val="0"/>
              <w:pageBreakBefore w:val="0"/>
              <w:widowControl w:val="0"/>
              <w:kinsoku/>
              <w:wordWrap/>
              <w:overflowPunct/>
              <w:topLinePunct w:val="0"/>
              <w:autoSpaceDE/>
              <w:autoSpaceDN/>
              <w:bidi w:val="0"/>
              <w:adjustRightInd/>
              <w:snapToGrid/>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对附属单位补助支出</w:t>
            </w:r>
          </w:p>
        </w:tc>
      </w:tr>
      <w:tr w14:paraId="45A6864D">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413BF">
            <w:pPr>
              <w:keepNext w:val="0"/>
              <w:keepLines w:val="0"/>
              <w:pageBreakBefore w:val="0"/>
              <w:widowControl w:val="0"/>
              <w:kinsoku/>
              <w:wordWrap/>
              <w:overflowPunct/>
              <w:topLinePunct w:val="0"/>
              <w:autoSpaceDE/>
              <w:autoSpaceDN/>
              <w:bidi w:val="0"/>
              <w:adjustRightInd/>
              <w:snapToGrid/>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功能分类科目编码</w:t>
            </w:r>
          </w:p>
        </w:tc>
        <w:tc>
          <w:tcPr>
            <w:tcW w:w="32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D11CD">
            <w:pPr>
              <w:keepNext w:val="0"/>
              <w:keepLines w:val="0"/>
              <w:pageBreakBefore w:val="0"/>
              <w:widowControl w:val="0"/>
              <w:kinsoku/>
              <w:wordWrap/>
              <w:overflowPunct/>
              <w:topLinePunct w:val="0"/>
              <w:autoSpaceDE/>
              <w:autoSpaceDN/>
              <w:bidi w:val="0"/>
              <w:adjustRightInd/>
              <w:snapToGrid/>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130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4DE657B">
            <w:pPr>
              <w:keepNext w:val="0"/>
              <w:keepLines w:val="0"/>
              <w:pageBreakBefore w:val="0"/>
              <w:widowControl w:val="0"/>
              <w:kinsoku/>
              <w:wordWrap/>
              <w:overflowPunct/>
              <w:topLinePunct w:val="0"/>
              <w:autoSpaceDE/>
              <w:autoSpaceDN/>
              <w:bidi w:val="0"/>
              <w:adjustRightInd/>
              <w:snapToGrid/>
              <w:spacing w:line="240" w:lineRule="exact"/>
              <w:jc w:val="left"/>
              <w:rPr>
                <w:rFonts w:ascii="宋体" w:hAnsi="宋体" w:eastAsia="宋体" w:cs="宋体"/>
                <w:b/>
                <w:bCs/>
                <w:kern w:val="0"/>
                <w:sz w:val="20"/>
                <w:szCs w:val="20"/>
              </w:rPr>
            </w:pPr>
          </w:p>
        </w:tc>
        <w:tc>
          <w:tcPr>
            <w:tcW w:w="150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E3DBAED">
            <w:pPr>
              <w:keepNext w:val="0"/>
              <w:keepLines w:val="0"/>
              <w:pageBreakBefore w:val="0"/>
              <w:widowControl w:val="0"/>
              <w:kinsoku/>
              <w:wordWrap/>
              <w:overflowPunct/>
              <w:topLinePunct w:val="0"/>
              <w:autoSpaceDE/>
              <w:autoSpaceDN/>
              <w:bidi w:val="0"/>
              <w:adjustRightInd/>
              <w:snapToGrid/>
              <w:spacing w:line="240" w:lineRule="exact"/>
              <w:jc w:val="left"/>
              <w:rPr>
                <w:rFonts w:ascii="宋体" w:hAnsi="宋体" w:eastAsia="宋体" w:cs="宋体"/>
                <w:b/>
                <w:bCs/>
                <w:kern w:val="0"/>
                <w:sz w:val="20"/>
                <w:szCs w:val="20"/>
              </w:rPr>
            </w:pPr>
          </w:p>
        </w:tc>
        <w:tc>
          <w:tcPr>
            <w:tcW w:w="130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0D8A6AC">
            <w:pPr>
              <w:keepNext w:val="0"/>
              <w:keepLines w:val="0"/>
              <w:pageBreakBefore w:val="0"/>
              <w:widowControl w:val="0"/>
              <w:kinsoku/>
              <w:wordWrap/>
              <w:overflowPunct/>
              <w:topLinePunct w:val="0"/>
              <w:autoSpaceDE/>
              <w:autoSpaceDN/>
              <w:bidi w:val="0"/>
              <w:adjustRightInd/>
              <w:snapToGrid/>
              <w:spacing w:line="240" w:lineRule="exact"/>
              <w:jc w:val="left"/>
              <w:rPr>
                <w:rFonts w:ascii="宋体" w:hAnsi="宋体" w:eastAsia="宋体" w:cs="宋体"/>
                <w:b/>
                <w:bCs/>
                <w:kern w:val="0"/>
                <w:sz w:val="20"/>
                <w:szCs w:val="20"/>
              </w:rPr>
            </w:pPr>
          </w:p>
        </w:tc>
        <w:tc>
          <w:tcPr>
            <w:tcW w:w="154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02C865D">
            <w:pPr>
              <w:keepNext w:val="0"/>
              <w:keepLines w:val="0"/>
              <w:pageBreakBefore w:val="0"/>
              <w:widowControl w:val="0"/>
              <w:kinsoku/>
              <w:wordWrap/>
              <w:overflowPunct/>
              <w:topLinePunct w:val="0"/>
              <w:autoSpaceDE/>
              <w:autoSpaceDN/>
              <w:bidi w:val="0"/>
              <w:adjustRightInd/>
              <w:snapToGrid/>
              <w:spacing w:line="240" w:lineRule="exact"/>
              <w:jc w:val="left"/>
              <w:rPr>
                <w:rFonts w:ascii="宋体" w:hAnsi="宋体" w:eastAsia="宋体" w:cs="宋体"/>
                <w:b/>
                <w:bCs/>
                <w:kern w:val="0"/>
                <w:sz w:val="20"/>
                <w:szCs w:val="20"/>
              </w:rPr>
            </w:pPr>
          </w:p>
        </w:tc>
        <w:tc>
          <w:tcPr>
            <w:tcW w:w="1806"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66C35167">
            <w:pPr>
              <w:keepNext w:val="0"/>
              <w:keepLines w:val="0"/>
              <w:pageBreakBefore w:val="0"/>
              <w:widowControl w:val="0"/>
              <w:kinsoku/>
              <w:wordWrap/>
              <w:overflowPunct/>
              <w:topLinePunct w:val="0"/>
              <w:autoSpaceDE/>
              <w:autoSpaceDN/>
              <w:bidi w:val="0"/>
              <w:adjustRightInd/>
              <w:snapToGrid/>
              <w:spacing w:line="240" w:lineRule="exact"/>
              <w:jc w:val="left"/>
              <w:rPr>
                <w:rFonts w:ascii="宋体" w:hAnsi="宋体" w:eastAsia="宋体" w:cs="宋体"/>
                <w:b/>
                <w:bCs/>
                <w:kern w:val="0"/>
                <w:sz w:val="20"/>
                <w:szCs w:val="20"/>
              </w:rPr>
            </w:pPr>
          </w:p>
        </w:tc>
        <w:tc>
          <w:tcPr>
            <w:tcW w:w="2472" w:type="dxa"/>
            <w:gridSpan w:val="5"/>
            <w:vMerge w:val="continue"/>
            <w:tcBorders>
              <w:top w:val="single" w:color="000000" w:sz="4" w:space="0"/>
              <w:left w:val="single" w:color="000000" w:sz="4" w:space="0"/>
              <w:bottom w:val="single" w:color="000000" w:sz="4" w:space="0"/>
              <w:right w:val="single" w:color="000000" w:sz="4" w:space="0"/>
            </w:tcBorders>
            <w:vAlign w:val="center"/>
          </w:tcPr>
          <w:p w14:paraId="2287403D">
            <w:pPr>
              <w:keepNext w:val="0"/>
              <w:keepLines w:val="0"/>
              <w:pageBreakBefore w:val="0"/>
              <w:widowControl w:val="0"/>
              <w:kinsoku/>
              <w:wordWrap/>
              <w:overflowPunct/>
              <w:topLinePunct w:val="0"/>
              <w:autoSpaceDE/>
              <w:autoSpaceDN/>
              <w:bidi w:val="0"/>
              <w:adjustRightInd/>
              <w:snapToGrid/>
              <w:spacing w:line="240" w:lineRule="exact"/>
              <w:jc w:val="left"/>
              <w:rPr>
                <w:rFonts w:ascii="宋体" w:hAnsi="宋体" w:eastAsia="宋体" w:cs="宋体"/>
                <w:b/>
                <w:bCs/>
                <w:kern w:val="0"/>
                <w:sz w:val="20"/>
                <w:szCs w:val="20"/>
              </w:rPr>
            </w:pPr>
          </w:p>
        </w:tc>
      </w:tr>
      <w:tr w14:paraId="55E973C9">
        <w:tblPrEx>
          <w:tblCellMar>
            <w:top w:w="0" w:type="dxa"/>
            <w:left w:w="108" w:type="dxa"/>
            <w:bottom w:w="0" w:type="dxa"/>
            <w:right w:w="108" w:type="dxa"/>
          </w:tblCellMar>
        </w:tblPrEx>
        <w:trPr>
          <w:gridAfter w:val="1"/>
          <w:wAfter w:w="137" w:type="dxa"/>
          <w:trHeight w:val="227" w:hRule="atLeast"/>
          <w:jc w:val="center"/>
        </w:trPr>
        <w:tc>
          <w:tcPr>
            <w:tcW w:w="43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5D38">
            <w:pPr>
              <w:keepNext w:val="0"/>
              <w:keepLines w:val="0"/>
              <w:pageBreakBefore w:val="0"/>
              <w:widowControl w:val="0"/>
              <w:kinsoku/>
              <w:wordWrap/>
              <w:overflowPunct/>
              <w:topLinePunct w:val="0"/>
              <w:autoSpaceDE/>
              <w:autoSpaceDN/>
              <w:bidi w:val="0"/>
              <w:adjustRightInd/>
              <w:snapToGrid/>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1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A6B16">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1,858.49</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1C057">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570.02</w:t>
            </w:r>
          </w:p>
        </w:tc>
        <w:tc>
          <w:tcPr>
            <w:tcW w:w="1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2A5D8F">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1,288.47</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2BE8E">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F2FB6C">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569947">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0FAC5A3">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6BC4">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w:t>
            </w:r>
          </w:p>
        </w:tc>
        <w:tc>
          <w:tcPr>
            <w:tcW w:w="32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D49F">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公共安全支出</w:t>
            </w:r>
          </w:p>
        </w:tc>
        <w:tc>
          <w:tcPr>
            <w:tcW w:w="1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3D9CB3">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798.98</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64CE0">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529.64</w:t>
            </w:r>
          </w:p>
        </w:tc>
        <w:tc>
          <w:tcPr>
            <w:tcW w:w="1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BC595">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269.34</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1CD22">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A2E3E6">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AB04A6">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FFFAD81">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311D">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20401</w:t>
            </w:r>
          </w:p>
        </w:tc>
        <w:tc>
          <w:tcPr>
            <w:tcW w:w="32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B94B">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武装警察部队</w:t>
            </w:r>
          </w:p>
        </w:tc>
        <w:tc>
          <w:tcPr>
            <w:tcW w:w="1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ED0AD">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69.56</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136E0">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1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394BAE">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69.56</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4E12C">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18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893512">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24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F4D823">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r>
      <w:tr w14:paraId="28D5C43A">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single" w:color="000000" w:sz="4" w:space="0"/>
              <w:left w:val="single" w:color="auto" w:sz="4" w:space="0"/>
              <w:bottom w:val="single" w:color="auto" w:sz="4" w:space="0"/>
              <w:right w:val="single" w:color="auto" w:sz="4" w:space="0"/>
            </w:tcBorders>
            <w:shd w:val="clear" w:color="auto" w:fill="auto"/>
            <w:noWrap/>
            <w:vAlign w:val="center"/>
          </w:tcPr>
          <w:p w14:paraId="11A4D26A">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2040101</w:t>
            </w:r>
          </w:p>
        </w:tc>
        <w:tc>
          <w:tcPr>
            <w:tcW w:w="3273" w:type="dxa"/>
            <w:gridSpan w:val="3"/>
            <w:tcBorders>
              <w:top w:val="single" w:color="000000" w:sz="4" w:space="0"/>
              <w:left w:val="nil"/>
              <w:bottom w:val="single" w:color="auto" w:sz="4" w:space="0"/>
              <w:right w:val="single" w:color="auto" w:sz="4" w:space="0"/>
            </w:tcBorders>
            <w:shd w:val="clear" w:color="auto" w:fill="auto"/>
            <w:noWrap/>
            <w:vAlign w:val="center"/>
          </w:tcPr>
          <w:p w14:paraId="040F60BD">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武装警察部队</w:t>
            </w:r>
          </w:p>
        </w:tc>
        <w:tc>
          <w:tcPr>
            <w:tcW w:w="1306" w:type="dxa"/>
            <w:gridSpan w:val="3"/>
            <w:tcBorders>
              <w:top w:val="single" w:color="000000" w:sz="4" w:space="0"/>
              <w:left w:val="nil"/>
              <w:bottom w:val="single" w:color="auto" w:sz="4" w:space="0"/>
              <w:right w:val="single" w:color="auto" w:sz="4" w:space="0"/>
            </w:tcBorders>
            <w:shd w:val="clear" w:color="auto" w:fill="auto"/>
            <w:vAlign w:val="center"/>
          </w:tcPr>
          <w:p w14:paraId="184A4359">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69.56</w:t>
            </w:r>
          </w:p>
        </w:tc>
        <w:tc>
          <w:tcPr>
            <w:tcW w:w="1506" w:type="dxa"/>
            <w:gridSpan w:val="3"/>
            <w:tcBorders>
              <w:top w:val="single" w:color="000000" w:sz="4" w:space="0"/>
              <w:left w:val="nil"/>
              <w:bottom w:val="single" w:color="auto" w:sz="4" w:space="0"/>
              <w:right w:val="single" w:color="auto" w:sz="4" w:space="0"/>
            </w:tcBorders>
            <w:shd w:val="clear" w:color="auto" w:fill="auto"/>
            <w:vAlign w:val="center"/>
          </w:tcPr>
          <w:p w14:paraId="35BC9E4B">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1306" w:type="dxa"/>
            <w:gridSpan w:val="3"/>
            <w:tcBorders>
              <w:top w:val="single" w:color="000000" w:sz="4" w:space="0"/>
              <w:left w:val="nil"/>
              <w:bottom w:val="single" w:color="auto" w:sz="4" w:space="0"/>
              <w:right w:val="single" w:color="auto" w:sz="4" w:space="0"/>
            </w:tcBorders>
            <w:shd w:val="clear" w:color="auto" w:fill="auto"/>
            <w:vAlign w:val="center"/>
          </w:tcPr>
          <w:p w14:paraId="051EACA4">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69.56</w:t>
            </w:r>
          </w:p>
        </w:tc>
        <w:tc>
          <w:tcPr>
            <w:tcW w:w="1549" w:type="dxa"/>
            <w:gridSpan w:val="2"/>
            <w:tcBorders>
              <w:top w:val="single" w:color="000000" w:sz="4" w:space="0"/>
              <w:left w:val="nil"/>
              <w:bottom w:val="single" w:color="auto" w:sz="4" w:space="0"/>
              <w:right w:val="single" w:color="auto" w:sz="4" w:space="0"/>
            </w:tcBorders>
            <w:shd w:val="clear" w:color="auto" w:fill="auto"/>
            <w:vAlign w:val="center"/>
          </w:tcPr>
          <w:p w14:paraId="5D0E0E0E">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1806" w:type="dxa"/>
            <w:gridSpan w:val="4"/>
            <w:tcBorders>
              <w:top w:val="single" w:color="000000" w:sz="4" w:space="0"/>
              <w:left w:val="nil"/>
              <w:bottom w:val="single" w:color="auto" w:sz="4" w:space="0"/>
              <w:right w:val="single" w:color="auto" w:sz="4" w:space="0"/>
            </w:tcBorders>
            <w:shd w:val="clear" w:color="auto" w:fill="auto"/>
            <w:vAlign w:val="center"/>
          </w:tcPr>
          <w:p w14:paraId="0BCC221F">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2472" w:type="dxa"/>
            <w:gridSpan w:val="5"/>
            <w:tcBorders>
              <w:top w:val="single" w:color="000000" w:sz="4" w:space="0"/>
              <w:left w:val="nil"/>
              <w:bottom w:val="single" w:color="auto" w:sz="4" w:space="0"/>
              <w:right w:val="single" w:color="auto" w:sz="4" w:space="0"/>
            </w:tcBorders>
            <w:shd w:val="clear" w:color="auto" w:fill="auto"/>
            <w:vAlign w:val="center"/>
          </w:tcPr>
          <w:p w14:paraId="2BD5F69A">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r>
      <w:tr w14:paraId="419C0676">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nil"/>
              <w:left w:val="single" w:color="auto" w:sz="4" w:space="0"/>
              <w:bottom w:val="single" w:color="auto" w:sz="4" w:space="0"/>
              <w:right w:val="single" w:color="auto" w:sz="4" w:space="0"/>
            </w:tcBorders>
            <w:shd w:val="clear" w:color="auto" w:fill="auto"/>
            <w:noWrap/>
            <w:vAlign w:val="center"/>
          </w:tcPr>
          <w:p w14:paraId="49B6C5C7">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20406</w:t>
            </w:r>
          </w:p>
        </w:tc>
        <w:tc>
          <w:tcPr>
            <w:tcW w:w="3273" w:type="dxa"/>
            <w:gridSpan w:val="3"/>
            <w:tcBorders>
              <w:top w:val="nil"/>
              <w:left w:val="nil"/>
              <w:bottom w:val="single" w:color="auto" w:sz="4" w:space="0"/>
              <w:right w:val="single" w:color="auto" w:sz="4" w:space="0"/>
            </w:tcBorders>
            <w:shd w:val="clear" w:color="auto" w:fill="auto"/>
            <w:noWrap/>
            <w:vAlign w:val="center"/>
          </w:tcPr>
          <w:p w14:paraId="0AD90732">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司法</w:t>
            </w:r>
          </w:p>
        </w:tc>
        <w:tc>
          <w:tcPr>
            <w:tcW w:w="1306" w:type="dxa"/>
            <w:gridSpan w:val="3"/>
            <w:tcBorders>
              <w:top w:val="nil"/>
              <w:left w:val="nil"/>
              <w:bottom w:val="single" w:color="auto" w:sz="4" w:space="0"/>
              <w:right w:val="single" w:color="auto" w:sz="4" w:space="0"/>
            </w:tcBorders>
            <w:shd w:val="clear" w:color="auto" w:fill="auto"/>
            <w:vAlign w:val="center"/>
          </w:tcPr>
          <w:p w14:paraId="6744FAB4">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729.24</w:t>
            </w:r>
          </w:p>
        </w:tc>
        <w:tc>
          <w:tcPr>
            <w:tcW w:w="1506" w:type="dxa"/>
            <w:gridSpan w:val="3"/>
            <w:tcBorders>
              <w:top w:val="nil"/>
              <w:left w:val="nil"/>
              <w:bottom w:val="single" w:color="auto" w:sz="4" w:space="0"/>
              <w:right w:val="single" w:color="auto" w:sz="4" w:space="0"/>
            </w:tcBorders>
            <w:shd w:val="clear" w:color="auto" w:fill="auto"/>
            <w:vAlign w:val="center"/>
          </w:tcPr>
          <w:p w14:paraId="33EF4133">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529.64</w:t>
            </w:r>
          </w:p>
        </w:tc>
        <w:tc>
          <w:tcPr>
            <w:tcW w:w="1306" w:type="dxa"/>
            <w:gridSpan w:val="3"/>
            <w:tcBorders>
              <w:top w:val="nil"/>
              <w:left w:val="nil"/>
              <w:bottom w:val="single" w:color="auto" w:sz="4" w:space="0"/>
              <w:right w:val="single" w:color="auto" w:sz="4" w:space="0"/>
            </w:tcBorders>
            <w:shd w:val="clear" w:color="auto" w:fill="auto"/>
            <w:vAlign w:val="center"/>
          </w:tcPr>
          <w:p w14:paraId="314A00B6">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199.60</w:t>
            </w:r>
          </w:p>
        </w:tc>
        <w:tc>
          <w:tcPr>
            <w:tcW w:w="1549" w:type="dxa"/>
            <w:gridSpan w:val="2"/>
            <w:tcBorders>
              <w:top w:val="nil"/>
              <w:left w:val="nil"/>
              <w:bottom w:val="single" w:color="auto" w:sz="4" w:space="0"/>
              <w:right w:val="single" w:color="auto" w:sz="4" w:space="0"/>
            </w:tcBorders>
            <w:shd w:val="clear" w:color="auto" w:fill="auto"/>
            <w:vAlign w:val="center"/>
          </w:tcPr>
          <w:p w14:paraId="70D34A00">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1806" w:type="dxa"/>
            <w:gridSpan w:val="4"/>
            <w:tcBorders>
              <w:top w:val="nil"/>
              <w:left w:val="nil"/>
              <w:bottom w:val="single" w:color="auto" w:sz="4" w:space="0"/>
              <w:right w:val="single" w:color="auto" w:sz="4" w:space="0"/>
            </w:tcBorders>
            <w:shd w:val="clear" w:color="auto" w:fill="auto"/>
            <w:vAlign w:val="center"/>
          </w:tcPr>
          <w:p w14:paraId="4BF57322">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2472" w:type="dxa"/>
            <w:gridSpan w:val="5"/>
            <w:tcBorders>
              <w:top w:val="nil"/>
              <w:left w:val="nil"/>
              <w:bottom w:val="single" w:color="auto" w:sz="4" w:space="0"/>
              <w:right w:val="single" w:color="auto" w:sz="4" w:space="0"/>
            </w:tcBorders>
            <w:shd w:val="clear" w:color="auto" w:fill="auto"/>
            <w:vAlign w:val="center"/>
          </w:tcPr>
          <w:p w14:paraId="597E62A6">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r>
      <w:tr w14:paraId="401DEF78">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nil"/>
              <w:left w:val="single" w:color="auto" w:sz="4" w:space="0"/>
              <w:bottom w:val="single" w:color="auto" w:sz="4" w:space="0"/>
              <w:right w:val="single" w:color="auto" w:sz="4" w:space="0"/>
            </w:tcBorders>
            <w:shd w:val="clear" w:color="auto" w:fill="auto"/>
            <w:noWrap/>
            <w:vAlign w:val="center"/>
          </w:tcPr>
          <w:p w14:paraId="5BF43F2E">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2040601</w:t>
            </w:r>
          </w:p>
        </w:tc>
        <w:tc>
          <w:tcPr>
            <w:tcW w:w="3273" w:type="dxa"/>
            <w:gridSpan w:val="3"/>
            <w:tcBorders>
              <w:top w:val="nil"/>
              <w:left w:val="nil"/>
              <w:bottom w:val="single" w:color="auto" w:sz="4" w:space="0"/>
              <w:right w:val="single" w:color="auto" w:sz="4" w:space="0"/>
            </w:tcBorders>
            <w:shd w:val="clear" w:color="auto" w:fill="auto"/>
            <w:noWrap/>
            <w:vAlign w:val="center"/>
          </w:tcPr>
          <w:p w14:paraId="3A17C80D">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行政运行</w:t>
            </w:r>
          </w:p>
        </w:tc>
        <w:tc>
          <w:tcPr>
            <w:tcW w:w="1306" w:type="dxa"/>
            <w:gridSpan w:val="3"/>
            <w:tcBorders>
              <w:top w:val="nil"/>
              <w:left w:val="nil"/>
              <w:bottom w:val="single" w:color="auto" w:sz="4" w:space="0"/>
              <w:right w:val="single" w:color="auto" w:sz="4" w:space="0"/>
            </w:tcBorders>
            <w:shd w:val="clear" w:color="auto" w:fill="auto"/>
            <w:vAlign w:val="center"/>
          </w:tcPr>
          <w:p w14:paraId="2DC19F6C">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529.64</w:t>
            </w:r>
          </w:p>
        </w:tc>
        <w:tc>
          <w:tcPr>
            <w:tcW w:w="1506" w:type="dxa"/>
            <w:gridSpan w:val="3"/>
            <w:tcBorders>
              <w:top w:val="nil"/>
              <w:left w:val="nil"/>
              <w:bottom w:val="single" w:color="auto" w:sz="4" w:space="0"/>
              <w:right w:val="single" w:color="auto" w:sz="4" w:space="0"/>
            </w:tcBorders>
            <w:shd w:val="clear" w:color="auto" w:fill="auto"/>
            <w:vAlign w:val="center"/>
          </w:tcPr>
          <w:p w14:paraId="095EFBEA">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529.64</w:t>
            </w:r>
          </w:p>
        </w:tc>
        <w:tc>
          <w:tcPr>
            <w:tcW w:w="1306" w:type="dxa"/>
            <w:gridSpan w:val="3"/>
            <w:tcBorders>
              <w:top w:val="nil"/>
              <w:left w:val="nil"/>
              <w:bottom w:val="single" w:color="auto" w:sz="4" w:space="0"/>
              <w:right w:val="single" w:color="auto" w:sz="4" w:space="0"/>
            </w:tcBorders>
            <w:shd w:val="clear" w:color="auto" w:fill="auto"/>
            <w:vAlign w:val="center"/>
          </w:tcPr>
          <w:p w14:paraId="3394EB0D">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1549" w:type="dxa"/>
            <w:gridSpan w:val="2"/>
            <w:tcBorders>
              <w:top w:val="nil"/>
              <w:left w:val="nil"/>
              <w:bottom w:val="single" w:color="auto" w:sz="4" w:space="0"/>
              <w:right w:val="single" w:color="auto" w:sz="4" w:space="0"/>
            </w:tcBorders>
            <w:shd w:val="clear" w:color="auto" w:fill="auto"/>
            <w:vAlign w:val="center"/>
          </w:tcPr>
          <w:p w14:paraId="27B389C2">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1806" w:type="dxa"/>
            <w:gridSpan w:val="4"/>
            <w:tcBorders>
              <w:top w:val="nil"/>
              <w:left w:val="nil"/>
              <w:bottom w:val="single" w:color="auto" w:sz="4" w:space="0"/>
              <w:right w:val="single" w:color="auto" w:sz="4" w:space="0"/>
            </w:tcBorders>
            <w:shd w:val="clear" w:color="auto" w:fill="auto"/>
            <w:vAlign w:val="center"/>
          </w:tcPr>
          <w:p w14:paraId="347A6A4B">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2472" w:type="dxa"/>
            <w:gridSpan w:val="5"/>
            <w:tcBorders>
              <w:top w:val="nil"/>
              <w:left w:val="nil"/>
              <w:bottom w:val="single" w:color="auto" w:sz="4" w:space="0"/>
              <w:right w:val="single" w:color="auto" w:sz="4" w:space="0"/>
            </w:tcBorders>
            <w:shd w:val="clear" w:color="auto" w:fill="auto"/>
            <w:vAlign w:val="center"/>
          </w:tcPr>
          <w:p w14:paraId="189FCB91">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r>
      <w:tr w14:paraId="42FE9097">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nil"/>
              <w:left w:val="single" w:color="auto" w:sz="4" w:space="0"/>
              <w:bottom w:val="single" w:color="auto" w:sz="4" w:space="0"/>
              <w:right w:val="single" w:color="auto" w:sz="4" w:space="0"/>
            </w:tcBorders>
            <w:shd w:val="clear" w:color="auto" w:fill="auto"/>
            <w:noWrap/>
            <w:vAlign w:val="center"/>
          </w:tcPr>
          <w:p w14:paraId="65355F78">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2040602</w:t>
            </w:r>
          </w:p>
        </w:tc>
        <w:tc>
          <w:tcPr>
            <w:tcW w:w="3273" w:type="dxa"/>
            <w:gridSpan w:val="3"/>
            <w:tcBorders>
              <w:top w:val="nil"/>
              <w:left w:val="nil"/>
              <w:bottom w:val="single" w:color="auto" w:sz="4" w:space="0"/>
              <w:right w:val="single" w:color="auto" w:sz="4" w:space="0"/>
            </w:tcBorders>
            <w:shd w:val="clear" w:color="auto" w:fill="auto"/>
            <w:noWrap/>
            <w:vAlign w:val="center"/>
          </w:tcPr>
          <w:p w14:paraId="5FC4BFE6">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一般行政管理事务</w:t>
            </w:r>
          </w:p>
        </w:tc>
        <w:tc>
          <w:tcPr>
            <w:tcW w:w="1306" w:type="dxa"/>
            <w:gridSpan w:val="3"/>
            <w:tcBorders>
              <w:top w:val="nil"/>
              <w:left w:val="nil"/>
              <w:bottom w:val="single" w:color="auto" w:sz="4" w:space="0"/>
              <w:right w:val="single" w:color="auto" w:sz="4" w:space="0"/>
            </w:tcBorders>
            <w:shd w:val="clear" w:color="auto" w:fill="auto"/>
            <w:vAlign w:val="center"/>
          </w:tcPr>
          <w:p w14:paraId="5E44C29A">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4.00</w:t>
            </w:r>
          </w:p>
        </w:tc>
        <w:tc>
          <w:tcPr>
            <w:tcW w:w="1506" w:type="dxa"/>
            <w:gridSpan w:val="3"/>
            <w:tcBorders>
              <w:top w:val="nil"/>
              <w:left w:val="nil"/>
              <w:bottom w:val="single" w:color="auto" w:sz="4" w:space="0"/>
              <w:right w:val="single" w:color="auto" w:sz="4" w:space="0"/>
            </w:tcBorders>
            <w:shd w:val="clear" w:color="auto" w:fill="auto"/>
            <w:vAlign w:val="center"/>
          </w:tcPr>
          <w:p w14:paraId="1A2A8245">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1306" w:type="dxa"/>
            <w:gridSpan w:val="3"/>
            <w:tcBorders>
              <w:top w:val="nil"/>
              <w:left w:val="nil"/>
              <w:bottom w:val="single" w:color="auto" w:sz="4" w:space="0"/>
              <w:right w:val="single" w:color="auto" w:sz="4" w:space="0"/>
            </w:tcBorders>
            <w:shd w:val="clear" w:color="auto" w:fill="auto"/>
            <w:vAlign w:val="center"/>
          </w:tcPr>
          <w:p w14:paraId="1A470A0C">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4.00</w:t>
            </w:r>
          </w:p>
        </w:tc>
        <w:tc>
          <w:tcPr>
            <w:tcW w:w="1549" w:type="dxa"/>
            <w:gridSpan w:val="2"/>
            <w:tcBorders>
              <w:top w:val="nil"/>
              <w:left w:val="nil"/>
              <w:bottom w:val="single" w:color="auto" w:sz="4" w:space="0"/>
              <w:right w:val="single" w:color="auto" w:sz="4" w:space="0"/>
            </w:tcBorders>
            <w:shd w:val="clear" w:color="auto" w:fill="auto"/>
            <w:vAlign w:val="center"/>
          </w:tcPr>
          <w:p w14:paraId="121C879E">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1806" w:type="dxa"/>
            <w:gridSpan w:val="4"/>
            <w:tcBorders>
              <w:top w:val="nil"/>
              <w:left w:val="nil"/>
              <w:bottom w:val="single" w:color="auto" w:sz="4" w:space="0"/>
              <w:right w:val="single" w:color="auto" w:sz="4" w:space="0"/>
            </w:tcBorders>
            <w:shd w:val="clear" w:color="auto" w:fill="auto"/>
            <w:vAlign w:val="center"/>
          </w:tcPr>
          <w:p w14:paraId="534F6862">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2472" w:type="dxa"/>
            <w:gridSpan w:val="5"/>
            <w:tcBorders>
              <w:top w:val="nil"/>
              <w:left w:val="nil"/>
              <w:bottom w:val="single" w:color="auto" w:sz="4" w:space="0"/>
              <w:right w:val="single" w:color="auto" w:sz="4" w:space="0"/>
            </w:tcBorders>
            <w:shd w:val="clear" w:color="auto" w:fill="auto"/>
            <w:vAlign w:val="center"/>
          </w:tcPr>
          <w:p w14:paraId="4B436E56">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r>
      <w:tr w14:paraId="7A1F2D03">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nil"/>
              <w:left w:val="single" w:color="auto" w:sz="4" w:space="0"/>
              <w:bottom w:val="single" w:color="auto" w:sz="4" w:space="0"/>
              <w:right w:val="single" w:color="auto" w:sz="4" w:space="0"/>
            </w:tcBorders>
            <w:shd w:val="clear" w:color="auto" w:fill="auto"/>
            <w:noWrap/>
            <w:vAlign w:val="center"/>
          </w:tcPr>
          <w:p w14:paraId="5642047B">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2040605</w:t>
            </w:r>
          </w:p>
        </w:tc>
        <w:tc>
          <w:tcPr>
            <w:tcW w:w="3273" w:type="dxa"/>
            <w:gridSpan w:val="3"/>
            <w:tcBorders>
              <w:top w:val="nil"/>
              <w:left w:val="nil"/>
              <w:bottom w:val="single" w:color="auto" w:sz="4" w:space="0"/>
              <w:right w:val="single" w:color="auto" w:sz="4" w:space="0"/>
            </w:tcBorders>
            <w:shd w:val="clear" w:color="auto" w:fill="auto"/>
            <w:noWrap/>
            <w:vAlign w:val="center"/>
          </w:tcPr>
          <w:p w14:paraId="027571B9">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普法宣传</w:t>
            </w:r>
          </w:p>
        </w:tc>
        <w:tc>
          <w:tcPr>
            <w:tcW w:w="1306" w:type="dxa"/>
            <w:gridSpan w:val="3"/>
            <w:tcBorders>
              <w:top w:val="nil"/>
              <w:left w:val="nil"/>
              <w:bottom w:val="single" w:color="auto" w:sz="4" w:space="0"/>
              <w:right w:val="single" w:color="auto" w:sz="4" w:space="0"/>
            </w:tcBorders>
            <w:shd w:val="clear" w:color="auto" w:fill="auto"/>
            <w:vAlign w:val="center"/>
          </w:tcPr>
          <w:p w14:paraId="49278B91">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11.83</w:t>
            </w:r>
          </w:p>
        </w:tc>
        <w:tc>
          <w:tcPr>
            <w:tcW w:w="1506" w:type="dxa"/>
            <w:gridSpan w:val="3"/>
            <w:tcBorders>
              <w:top w:val="nil"/>
              <w:left w:val="nil"/>
              <w:bottom w:val="single" w:color="auto" w:sz="4" w:space="0"/>
              <w:right w:val="single" w:color="auto" w:sz="4" w:space="0"/>
            </w:tcBorders>
            <w:shd w:val="clear" w:color="auto" w:fill="auto"/>
            <w:vAlign w:val="center"/>
          </w:tcPr>
          <w:p w14:paraId="092B615F">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1306" w:type="dxa"/>
            <w:gridSpan w:val="3"/>
            <w:tcBorders>
              <w:top w:val="nil"/>
              <w:left w:val="nil"/>
              <w:bottom w:val="single" w:color="auto" w:sz="4" w:space="0"/>
              <w:right w:val="single" w:color="auto" w:sz="4" w:space="0"/>
            </w:tcBorders>
            <w:shd w:val="clear" w:color="auto" w:fill="auto"/>
            <w:vAlign w:val="center"/>
          </w:tcPr>
          <w:p w14:paraId="5007AD28">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11.83</w:t>
            </w:r>
          </w:p>
        </w:tc>
        <w:tc>
          <w:tcPr>
            <w:tcW w:w="1549" w:type="dxa"/>
            <w:gridSpan w:val="2"/>
            <w:tcBorders>
              <w:top w:val="nil"/>
              <w:left w:val="nil"/>
              <w:bottom w:val="single" w:color="auto" w:sz="4" w:space="0"/>
              <w:right w:val="single" w:color="auto" w:sz="4" w:space="0"/>
            </w:tcBorders>
            <w:shd w:val="clear" w:color="auto" w:fill="auto"/>
            <w:vAlign w:val="center"/>
          </w:tcPr>
          <w:p w14:paraId="3344EFF5">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06" w:type="dxa"/>
            <w:gridSpan w:val="4"/>
            <w:tcBorders>
              <w:top w:val="nil"/>
              <w:left w:val="nil"/>
              <w:bottom w:val="single" w:color="auto" w:sz="4" w:space="0"/>
              <w:right w:val="single" w:color="auto" w:sz="4" w:space="0"/>
            </w:tcBorders>
            <w:shd w:val="clear" w:color="auto" w:fill="auto"/>
            <w:vAlign w:val="center"/>
          </w:tcPr>
          <w:p w14:paraId="1B249947">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72" w:type="dxa"/>
            <w:gridSpan w:val="5"/>
            <w:tcBorders>
              <w:top w:val="nil"/>
              <w:left w:val="nil"/>
              <w:bottom w:val="single" w:color="auto" w:sz="4" w:space="0"/>
              <w:right w:val="single" w:color="auto" w:sz="4" w:space="0"/>
            </w:tcBorders>
            <w:shd w:val="clear" w:color="auto" w:fill="auto"/>
            <w:vAlign w:val="center"/>
          </w:tcPr>
          <w:p w14:paraId="06C5A8C8">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E561997">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nil"/>
              <w:left w:val="single" w:color="auto" w:sz="4" w:space="0"/>
              <w:bottom w:val="single" w:color="auto" w:sz="4" w:space="0"/>
              <w:right w:val="single" w:color="auto" w:sz="4" w:space="0"/>
            </w:tcBorders>
            <w:shd w:val="clear" w:color="auto" w:fill="auto"/>
            <w:noWrap/>
            <w:vAlign w:val="center"/>
          </w:tcPr>
          <w:p w14:paraId="471CEC41">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2040607</w:t>
            </w:r>
          </w:p>
        </w:tc>
        <w:tc>
          <w:tcPr>
            <w:tcW w:w="3273" w:type="dxa"/>
            <w:gridSpan w:val="3"/>
            <w:tcBorders>
              <w:top w:val="nil"/>
              <w:left w:val="nil"/>
              <w:bottom w:val="single" w:color="auto" w:sz="4" w:space="0"/>
              <w:right w:val="single" w:color="auto" w:sz="4" w:space="0"/>
            </w:tcBorders>
            <w:shd w:val="clear" w:color="auto" w:fill="auto"/>
            <w:noWrap/>
            <w:vAlign w:val="center"/>
          </w:tcPr>
          <w:p w14:paraId="019EE05A">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法律援助</w:t>
            </w:r>
          </w:p>
        </w:tc>
        <w:tc>
          <w:tcPr>
            <w:tcW w:w="1306" w:type="dxa"/>
            <w:gridSpan w:val="3"/>
            <w:tcBorders>
              <w:top w:val="nil"/>
              <w:left w:val="nil"/>
              <w:bottom w:val="single" w:color="auto" w:sz="4" w:space="0"/>
              <w:right w:val="single" w:color="auto" w:sz="4" w:space="0"/>
            </w:tcBorders>
            <w:shd w:val="clear" w:color="auto" w:fill="auto"/>
            <w:vAlign w:val="center"/>
          </w:tcPr>
          <w:p w14:paraId="5D754CE4">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25.26</w:t>
            </w:r>
          </w:p>
        </w:tc>
        <w:tc>
          <w:tcPr>
            <w:tcW w:w="1506" w:type="dxa"/>
            <w:gridSpan w:val="3"/>
            <w:tcBorders>
              <w:top w:val="nil"/>
              <w:left w:val="nil"/>
              <w:bottom w:val="single" w:color="auto" w:sz="4" w:space="0"/>
              <w:right w:val="single" w:color="auto" w:sz="4" w:space="0"/>
            </w:tcBorders>
            <w:shd w:val="clear" w:color="auto" w:fill="auto"/>
            <w:vAlign w:val="center"/>
          </w:tcPr>
          <w:p w14:paraId="2ED3E91B">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1306" w:type="dxa"/>
            <w:gridSpan w:val="3"/>
            <w:tcBorders>
              <w:top w:val="nil"/>
              <w:left w:val="nil"/>
              <w:bottom w:val="single" w:color="auto" w:sz="4" w:space="0"/>
              <w:right w:val="single" w:color="auto" w:sz="4" w:space="0"/>
            </w:tcBorders>
            <w:shd w:val="clear" w:color="auto" w:fill="auto"/>
            <w:vAlign w:val="center"/>
          </w:tcPr>
          <w:p w14:paraId="0C4B212A">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25.26</w:t>
            </w:r>
          </w:p>
        </w:tc>
        <w:tc>
          <w:tcPr>
            <w:tcW w:w="1549" w:type="dxa"/>
            <w:gridSpan w:val="2"/>
            <w:tcBorders>
              <w:top w:val="nil"/>
              <w:left w:val="nil"/>
              <w:bottom w:val="single" w:color="auto" w:sz="4" w:space="0"/>
              <w:right w:val="single" w:color="auto" w:sz="4" w:space="0"/>
            </w:tcBorders>
            <w:shd w:val="clear" w:color="auto" w:fill="auto"/>
            <w:vAlign w:val="center"/>
          </w:tcPr>
          <w:p w14:paraId="07075B6B">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06" w:type="dxa"/>
            <w:gridSpan w:val="4"/>
            <w:tcBorders>
              <w:top w:val="nil"/>
              <w:left w:val="nil"/>
              <w:bottom w:val="single" w:color="auto" w:sz="4" w:space="0"/>
              <w:right w:val="single" w:color="auto" w:sz="4" w:space="0"/>
            </w:tcBorders>
            <w:shd w:val="clear" w:color="auto" w:fill="auto"/>
            <w:vAlign w:val="center"/>
          </w:tcPr>
          <w:p w14:paraId="1DB38040">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72" w:type="dxa"/>
            <w:gridSpan w:val="5"/>
            <w:tcBorders>
              <w:top w:val="nil"/>
              <w:left w:val="nil"/>
              <w:bottom w:val="single" w:color="auto" w:sz="4" w:space="0"/>
              <w:right w:val="single" w:color="auto" w:sz="4" w:space="0"/>
            </w:tcBorders>
            <w:shd w:val="clear" w:color="auto" w:fill="auto"/>
            <w:vAlign w:val="center"/>
          </w:tcPr>
          <w:p w14:paraId="7713D1F3">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0D519CA">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nil"/>
              <w:left w:val="single" w:color="auto" w:sz="4" w:space="0"/>
              <w:bottom w:val="single" w:color="auto" w:sz="4" w:space="0"/>
              <w:right w:val="single" w:color="auto" w:sz="4" w:space="0"/>
            </w:tcBorders>
            <w:shd w:val="clear" w:color="auto" w:fill="auto"/>
            <w:noWrap/>
            <w:vAlign w:val="center"/>
          </w:tcPr>
          <w:p w14:paraId="48BB751E">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2040699</w:t>
            </w:r>
          </w:p>
        </w:tc>
        <w:tc>
          <w:tcPr>
            <w:tcW w:w="3273" w:type="dxa"/>
            <w:gridSpan w:val="3"/>
            <w:tcBorders>
              <w:top w:val="nil"/>
              <w:left w:val="nil"/>
              <w:bottom w:val="single" w:color="auto" w:sz="4" w:space="0"/>
              <w:right w:val="single" w:color="auto" w:sz="4" w:space="0"/>
            </w:tcBorders>
            <w:shd w:val="clear" w:color="auto" w:fill="auto"/>
            <w:noWrap/>
            <w:vAlign w:val="center"/>
          </w:tcPr>
          <w:p w14:paraId="66530F60">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其他司法支出</w:t>
            </w:r>
          </w:p>
        </w:tc>
        <w:tc>
          <w:tcPr>
            <w:tcW w:w="1306" w:type="dxa"/>
            <w:gridSpan w:val="3"/>
            <w:tcBorders>
              <w:top w:val="nil"/>
              <w:left w:val="nil"/>
              <w:bottom w:val="single" w:color="auto" w:sz="4" w:space="0"/>
              <w:right w:val="single" w:color="auto" w:sz="4" w:space="0"/>
            </w:tcBorders>
            <w:shd w:val="clear" w:color="auto" w:fill="auto"/>
            <w:vAlign w:val="center"/>
          </w:tcPr>
          <w:p w14:paraId="77E030BC">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158.51</w:t>
            </w:r>
          </w:p>
        </w:tc>
        <w:tc>
          <w:tcPr>
            <w:tcW w:w="1506" w:type="dxa"/>
            <w:gridSpan w:val="3"/>
            <w:tcBorders>
              <w:top w:val="nil"/>
              <w:left w:val="nil"/>
              <w:bottom w:val="single" w:color="auto" w:sz="4" w:space="0"/>
              <w:right w:val="single" w:color="auto" w:sz="4" w:space="0"/>
            </w:tcBorders>
            <w:shd w:val="clear" w:color="auto" w:fill="auto"/>
            <w:vAlign w:val="center"/>
          </w:tcPr>
          <w:p w14:paraId="21F81E3D">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1306" w:type="dxa"/>
            <w:gridSpan w:val="3"/>
            <w:tcBorders>
              <w:top w:val="nil"/>
              <w:left w:val="nil"/>
              <w:bottom w:val="single" w:color="auto" w:sz="4" w:space="0"/>
              <w:right w:val="single" w:color="auto" w:sz="4" w:space="0"/>
            </w:tcBorders>
            <w:shd w:val="clear" w:color="auto" w:fill="auto"/>
            <w:vAlign w:val="center"/>
          </w:tcPr>
          <w:p w14:paraId="3CE293CF">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158.51</w:t>
            </w:r>
          </w:p>
        </w:tc>
        <w:tc>
          <w:tcPr>
            <w:tcW w:w="1549" w:type="dxa"/>
            <w:gridSpan w:val="2"/>
            <w:tcBorders>
              <w:top w:val="nil"/>
              <w:left w:val="nil"/>
              <w:bottom w:val="single" w:color="auto" w:sz="4" w:space="0"/>
              <w:right w:val="single" w:color="auto" w:sz="4" w:space="0"/>
            </w:tcBorders>
            <w:shd w:val="clear" w:color="auto" w:fill="auto"/>
            <w:vAlign w:val="center"/>
          </w:tcPr>
          <w:p w14:paraId="454D3693">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06" w:type="dxa"/>
            <w:gridSpan w:val="4"/>
            <w:tcBorders>
              <w:top w:val="nil"/>
              <w:left w:val="nil"/>
              <w:bottom w:val="single" w:color="auto" w:sz="4" w:space="0"/>
              <w:right w:val="single" w:color="auto" w:sz="4" w:space="0"/>
            </w:tcBorders>
            <w:shd w:val="clear" w:color="auto" w:fill="auto"/>
            <w:vAlign w:val="center"/>
          </w:tcPr>
          <w:p w14:paraId="208F0769">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72" w:type="dxa"/>
            <w:gridSpan w:val="5"/>
            <w:tcBorders>
              <w:top w:val="nil"/>
              <w:left w:val="nil"/>
              <w:bottom w:val="single" w:color="auto" w:sz="4" w:space="0"/>
              <w:right w:val="single" w:color="auto" w:sz="4" w:space="0"/>
            </w:tcBorders>
            <w:shd w:val="clear" w:color="auto" w:fill="auto"/>
            <w:vAlign w:val="center"/>
          </w:tcPr>
          <w:p w14:paraId="7E887C7B">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8A32040">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nil"/>
              <w:left w:val="single" w:color="auto" w:sz="4" w:space="0"/>
              <w:bottom w:val="single" w:color="auto" w:sz="4" w:space="0"/>
              <w:right w:val="single" w:color="auto" w:sz="4" w:space="0"/>
            </w:tcBorders>
            <w:shd w:val="clear" w:color="auto" w:fill="auto"/>
            <w:noWrap/>
            <w:vAlign w:val="center"/>
          </w:tcPr>
          <w:p w14:paraId="52C67622">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20499</w:t>
            </w:r>
          </w:p>
        </w:tc>
        <w:tc>
          <w:tcPr>
            <w:tcW w:w="3273" w:type="dxa"/>
            <w:gridSpan w:val="3"/>
            <w:tcBorders>
              <w:top w:val="nil"/>
              <w:left w:val="nil"/>
              <w:bottom w:val="single" w:color="auto" w:sz="4" w:space="0"/>
              <w:right w:val="single" w:color="auto" w:sz="4" w:space="0"/>
            </w:tcBorders>
            <w:shd w:val="clear" w:color="auto" w:fill="auto"/>
            <w:noWrap/>
            <w:vAlign w:val="center"/>
          </w:tcPr>
          <w:p w14:paraId="43DC971B">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其他公共安全支出</w:t>
            </w:r>
          </w:p>
        </w:tc>
        <w:tc>
          <w:tcPr>
            <w:tcW w:w="1306" w:type="dxa"/>
            <w:gridSpan w:val="3"/>
            <w:tcBorders>
              <w:top w:val="nil"/>
              <w:left w:val="nil"/>
              <w:bottom w:val="single" w:color="auto" w:sz="4" w:space="0"/>
              <w:right w:val="single" w:color="auto" w:sz="4" w:space="0"/>
            </w:tcBorders>
            <w:shd w:val="clear" w:color="auto" w:fill="auto"/>
            <w:vAlign w:val="center"/>
          </w:tcPr>
          <w:p w14:paraId="6E04C912">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0.18</w:t>
            </w:r>
          </w:p>
        </w:tc>
        <w:tc>
          <w:tcPr>
            <w:tcW w:w="1506" w:type="dxa"/>
            <w:gridSpan w:val="3"/>
            <w:tcBorders>
              <w:top w:val="nil"/>
              <w:left w:val="nil"/>
              <w:bottom w:val="single" w:color="auto" w:sz="4" w:space="0"/>
              <w:right w:val="single" w:color="auto" w:sz="4" w:space="0"/>
            </w:tcBorders>
            <w:shd w:val="clear" w:color="auto" w:fill="auto"/>
            <w:vAlign w:val="center"/>
          </w:tcPr>
          <w:p w14:paraId="23A2B670">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1306" w:type="dxa"/>
            <w:gridSpan w:val="3"/>
            <w:tcBorders>
              <w:top w:val="nil"/>
              <w:left w:val="nil"/>
              <w:bottom w:val="single" w:color="auto" w:sz="4" w:space="0"/>
              <w:right w:val="single" w:color="auto" w:sz="4" w:space="0"/>
            </w:tcBorders>
            <w:shd w:val="clear" w:color="auto" w:fill="auto"/>
            <w:vAlign w:val="center"/>
          </w:tcPr>
          <w:p w14:paraId="2A9BDD8B">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0.18</w:t>
            </w:r>
          </w:p>
        </w:tc>
        <w:tc>
          <w:tcPr>
            <w:tcW w:w="1549" w:type="dxa"/>
            <w:gridSpan w:val="2"/>
            <w:tcBorders>
              <w:top w:val="nil"/>
              <w:left w:val="nil"/>
              <w:bottom w:val="single" w:color="auto" w:sz="4" w:space="0"/>
              <w:right w:val="single" w:color="auto" w:sz="4" w:space="0"/>
            </w:tcBorders>
            <w:shd w:val="clear" w:color="auto" w:fill="auto"/>
            <w:vAlign w:val="center"/>
          </w:tcPr>
          <w:p w14:paraId="76B2C156">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06" w:type="dxa"/>
            <w:gridSpan w:val="4"/>
            <w:tcBorders>
              <w:top w:val="nil"/>
              <w:left w:val="nil"/>
              <w:bottom w:val="single" w:color="auto" w:sz="4" w:space="0"/>
              <w:right w:val="single" w:color="auto" w:sz="4" w:space="0"/>
            </w:tcBorders>
            <w:shd w:val="clear" w:color="auto" w:fill="auto"/>
            <w:vAlign w:val="center"/>
          </w:tcPr>
          <w:p w14:paraId="72D8BEB8">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72" w:type="dxa"/>
            <w:gridSpan w:val="5"/>
            <w:tcBorders>
              <w:top w:val="nil"/>
              <w:left w:val="nil"/>
              <w:bottom w:val="single" w:color="auto" w:sz="4" w:space="0"/>
              <w:right w:val="single" w:color="auto" w:sz="4" w:space="0"/>
            </w:tcBorders>
            <w:shd w:val="clear" w:color="auto" w:fill="auto"/>
            <w:vAlign w:val="center"/>
          </w:tcPr>
          <w:p w14:paraId="4EB77434">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A09156A">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nil"/>
              <w:left w:val="single" w:color="auto" w:sz="4" w:space="0"/>
              <w:bottom w:val="single" w:color="auto" w:sz="4" w:space="0"/>
              <w:right w:val="single" w:color="auto" w:sz="4" w:space="0"/>
            </w:tcBorders>
            <w:shd w:val="clear" w:color="auto" w:fill="auto"/>
            <w:noWrap/>
            <w:vAlign w:val="center"/>
          </w:tcPr>
          <w:p w14:paraId="3E13A718">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2049901</w:t>
            </w:r>
          </w:p>
        </w:tc>
        <w:tc>
          <w:tcPr>
            <w:tcW w:w="3273" w:type="dxa"/>
            <w:gridSpan w:val="3"/>
            <w:tcBorders>
              <w:top w:val="nil"/>
              <w:left w:val="nil"/>
              <w:bottom w:val="single" w:color="auto" w:sz="4" w:space="0"/>
              <w:right w:val="single" w:color="auto" w:sz="4" w:space="0"/>
            </w:tcBorders>
            <w:shd w:val="clear" w:color="auto" w:fill="auto"/>
            <w:noWrap/>
            <w:vAlign w:val="center"/>
          </w:tcPr>
          <w:p w14:paraId="17C89A2E">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其他公共安全支出</w:t>
            </w:r>
          </w:p>
        </w:tc>
        <w:tc>
          <w:tcPr>
            <w:tcW w:w="1306" w:type="dxa"/>
            <w:gridSpan w:val="3"/>
            <w:tcBorders>
              <w:top w:val="nil"/>
              <w:left w:val="nil"/>
              <w:bottom w:val="single" w:color="auto" w:sz="4" w:space="0"/>
              <w:right w:val="single" w:color="auto" w:sz="4" w:space="0"/>
            </w:tcBorders>
            <w:shd w:val="clear" w:color="auto" w:fill="auto"/>
            <w:vAlign w:val="center"/>
          </w:tcPr>
          <w:p w14:paraId="000E0A94">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0.18</w:t>
            </w:r>
          </w:p>
        </w:tc>
        <w:tc>
          <w:tcPr>
            <w:tcW w:w="1506" w:type="dxa"/>
            <w:gridSpan w:val="3"/>
            <w:tcBorders>
              <w:top w:val="nil"/>
              <w:left w:val="nil"/>
              <w:bottom w:val="single" w:color="auto" w:sz="4" w:space="0"/>
              <w:right w:val="single" w:color="auto" w:sz="4" w:space="0"/>
            </w:tcBorders>
            <w:shd w:val="clear" w:color="auto" w:fill="auto"/>
            <w:vAlign w:val="center"/>
          </w:tcPr>
          <w:p w14:paraId="129CF702">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1306" w:type="dxa"/>
            <w:gridSpan w:val="3"/>
            <w:tcBorders>
              <w:top w:val="nil"/>
              <w:left w:val="nil"/>
              <w:bottom w:val="single" w:color="auto" w:sz="4" w:space="0"/>
              <w:right w:val="single" w:color="auto" w:sz="4" w:space="0"/>
            </w:tcBorders>
            <w:shd w:val="clear" w:color="auto" w:fill="auto"/>
            <w:vAlign w:val="center"/>
          </w:tcPr>
          <w:p w14:paraId="16C424BE">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0.18</w:t>
            </w:r>
          </w:p>
        </w:tc>
        <w:tc>
          <w:tcPr>
            <w:tcW w:w="1549" w:type="dxa"/>
            <w:gridSpan w:val="2"/>
            <w:tcBorders>
              <w:top w:val="nil"/>
              <w:left w:val="nil"/>
              <w:bottom w:val="single" w:color="auto" w:sz="4" w:space="0"/>
              <w:right w:val="single" w:color="auto" w:sz="4" w:space="0"/>
            </w:tcBorders>
            <w:shd w:val="clear" w:color="auto" w:fill="auto"/>
            <w:vAlign w:val="center"/>
          </w:tcPr>
          <w:p w14:paraId="2C05C48A">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06" w:type="dxa"/>
            <w:gridSpan w:val="4"/>
            <w:tcBorders>
              <w:top w:val="nil"/>
              <w:left w:val="nil"/>
              <w:bottom w:val="single" w:color="auto" w:sz="4" w:space="0"/>
              <w:right w:val="single" w:color="auto" w:sz="4" w:space="0"/>
            </w:tcBorders>
            <w:shd w:val="clear" w:color="auto" w:fill="auto"/>
            <w:vAlign w:val="center"/>
          </w:tcPr>
          <w:p w14:paraId="238461C7">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72" w:type="dxa"/>
            <w:gridSpan w:val="5"/>
            <w:tcBorders>
              <w:top w:val="nil"/>
              <w:left w:val="nil"/>
              <w:bottom w:val="single" w:color="auto" w:sz="4" w:space="0"/>
              <w:right w:val="single" w:color="auto" w:sz="4" w:space="0"/>
            </w:tcBorders>
            <w:shd w:val="clear" w:color="auto" w:fill="auto"/>
            <w:vAlign w:val="center"/>
          </w:tcPr>
          <w:p w14:paraId="23332703">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6CF31B5">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nil"/>
              <w:left w:val="single" w:color="auto" w:sz="4" w:space="0"/>
              <w:bottom w:val="single" w:color="auto" w:sz="4" w:space="0"/>
              <w:right w:val="single" w:color="auto" w:sz="4" w:space="0"/>
            </w:tcBorders>
            <w:shd w:val="clear" w:color="auto" w:fill="auto"/>
            <w:noWrap/>
            <w:vAlign w:val="center"/>
          </w:tcPr>
          <w:p w14:paraId="73A3A8E2">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2040605</w:t>
            </w:r>
          </w:p>
        </w:tc>
        <w:tc>
          <w:tcPr>
            <w:tcW w:w="3273" w:type="dxa"/>
            <w:gridSpan w:val="3"/>
            <w:tcBorders>
              <w:top w:val="nil"/>
              <w:left w:val="nil"/>
              <w:bottom w:val="single" w:color="auto" w:sz="4" w:space="0"/>
              <w:right w:val="single" w:color="auto" w:sz="4" w:space="0"/>
            </w:tcBorders>
            <w:shd w:val="clear" w:color="auto" w:fill="auto"/>
            <w:noWrap/>
            <w:vAlign w:val="center"/>
          </w:tcPr>
          <w:p w14:paraId="46ECFF55">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普法宣传</w:t>
            </w:r>
          </w:p>
        </w:tc>
        <w:tc>
          <w:tcPr>
            <w:tcW w:w="1306" w:type="dxa"/>
            <w:gridSpan w:val="3"/>
            <w:tcBorders>
              <w:top w:val="nil"/>
              <w:left w:val="nil"/>
              <w:bottom w:val="single" w:color="auto" w:sz="4" w:space="0"/>
              <w:right w:val="single" w:color="auto" w:sz="4" w:space="0"/>
            </w:tcBorders>
            <w:shd w:val="clear" w:color="auto" w:fill="auto"/>
            <w:vAlign w:val="center"/>
          </w:tcPr>
          <w:p w14:paraId="0889F115">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11.83</w:t>
            </w:r>
          </w:p>
        </w:tc>
        <w:tc>
          <w:tcPr>
            <w:tcW w:w="1506" w:type="dxa"/>
            <w:gridSpan w:val="3"/>
            <w:tcBorders>
              <w:top w:val="nil"/>
              <w:left w:val="nil"/>
              <w:bottom w:val="single" w:color="auto" w:sz="4" w:space="0"/>
              <w:right w:val="single" w:color="auto" w:sz="4" w:space="0"/>
            </w:tcBorders>
            <w:shd w:val="clear" w:color="auto" w:fill="auto"/>
            <w:vAlign w:val="center"/>
          </w:tcPr>
          <w:p w14:paraId="23663EAC">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1306" w:type="dxa"/>
            <w:gridSpan w:val="3"/>
            <w:tcBorders>
              <w:top w:val="nil"/>
              <w:left w:val="nil"/>
              <w:bottom w:val="single" w:color="auto" w:sz="4" w:space="0"/>
              <w:right w:val="single" w:color="auto" w:sz="4" w:space="0"/>
            </w:tcBorders>
            <w:shd w:val="clear" w:color="auto" w:fill="auto"/>
            <w:vAlign w:val="center"/>
          </w:tcPr>
          <w:p w14:paraId="761779EA">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11.83</w:t>
            </w:r>
          </w:p>
        </w:tc>
        <w:tc>
          <w:tcPr>
            <w:tcW w:w="1549" w:type="dxa"/>
            <w:gridSpan w:val="2"/>
            <w:tcBorders>
              <w:top w:val="nil"/>
              <w:left w:val="nil"/>
              <w:bottom w:val="single" w:color="auto" w:sz="4" w:space="0"/>
              <w:right w:val="single" w:color="auto" w:sz="4" w:space="0"/>
            </w:tcBorders>
            <w:shd w:val="clear" w:color="auto" w:fill="auto"/>
            <w:vAlign w:val="center"/>
          </w:tcPr>
          <w:p w14:paraId="79950FB5">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06" w:type="dxa"/>
            <w:gridSpan w:val="4"/>
            <w:tcBorders>
              <w:top w:val="nil"/>
              <w:left w:val="nil"/>
              <w:bottom w:val="single" w:color="auto" w:sz="4" w:space="0"/>
              <w:right w:val="single" w:color="auto" w:sz="4" w:space="0"/>
            </w:tcBorders>
            <w:shd w:val="clear" w:color="auto" w:fill="auto"/>
            <w:vAlign w:val="center"/>
          </w:tcPr>
          <w:p w14:paraId="464882F2">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72" w:type="dxa"/>
            <w:gridSpan w:val="5"/>
            <w:tcBorders>
              <w:top w:val="nil"/>
              <w:left w:val="nil"/>
              <w:bottom w:val="single" w:color="auto" w:sz="4" w:space="0"/>
              <w:right w:val="single" w:color="auto" w:sz="4" w:space="0"/>
            </w:tcBorders>
            <w:shd w:val="clear" w:color="auto" w:fill="auto"/>
            <w:vAlign w:val="center"/>
          </w:tcPr>
          <w:p w14:paraId="57ACAD99">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DBC8197">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nil"/>
              <w:left w:val="single" w:color="auto" w:sz="4" w:space="0"/>
              <w:bottom w:val="single" w:color="auto" w:sz="4" w:space="0"/>
              <w:right w:val="single" w:color="auto" w:sz="4" w:space="0"/>
            </w:tcBorders>
            <w:shd w:val="clear" w:color="auto" w:fill="auto"/>
            <w:noWrap/>
            <w:vAlign w:val="center"/>
          </w:tcPr>
          <w:p w14:paraId="3FF4675F">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208</w:t>
            </w:r>
          </w:p>
        </w:tc>
        <w:tc>
          <w:tcPr>
            <w:tcW w:w="3273" w:type="dxa"/>
            <w:gridSpan w:val="3"/>
            <w:tcBorders>
              <w:top w:val="nil"/>
              <w:left w:val="nil"/>
              <w:bottom w:val="single" w:color="auto" w:sz="4" w:space="0"/>
              <w:right w:val="single" w:color="auto" w:sz="4" w:space="0"/>
            </w:tcBorders>
            <w:shd w:val="clear" w:color="auto" w:fill="auto"/>
            <w:noWrap/>
            <w:vAlign w:val="center"/>
          </w:tcPr>
          <w:p w14:paraId="078BAD4E">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1306" w:type="dxa"/>
            <w:gridSpan w:val="3"/>
            <w:tcBorders>
              <w:top w:val="nil"/>
              <w:left w:val="nil"/>
              <w:bottom w:val="single" w:color="auto" w:sz="4" w:space="0"/>
              <w:right w:val="single" w:color="auto" w:sz="4" w:space="0"/>
            </w:tcBorders>
            <w:shd w:val="clear" w:color="auto" w:fill="auto"/>
            <w:vAlign w:val="center"/>
          </w:tcPr>
          <w:p w14:paraId="7C63D4BB">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40.38</w:t>
            </w:r>
          </w:p>
        </w:tc>
        <w:tc>
          <w:tcPr>
            <w:tcW w:w="1506" w:type="dxa"/>
            <w:gridSpan w:val="3"/>
            <w:tcBorders>
              <w:top w:val="nil"/>
              <w:left w:val="nil"/>
              <w:bottom w:val="single" w:color="auto" w:sz="4" w:space="0"/>
              <w:right w:val="single" w:color="auto" w:sz="4" w:space="0"/>
            </w:tcBorders>
            <w:shd w:val="clear" w:color="auto" w:fill="auto"/>
            <w:vAlign w:val="center"/>
          </w:tcPr>
          <w:p w14:paraId="1858A2F3">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40.38</w:t>
            </w:r>
          </w:p>
        </w:tc>
        <w:tc>
          <w:tcPr>
            <w:tcW w:w="1306" w:type="dxa"/>
            <w:gridSpan w:val="3"/>
            <w:tcBorders>
              <w:top w:val="nil"/>
              <w:left w:val="nil"/>
              <w:bottom w:val="single" w:color="auto" w:sz="4" w:space="0"/>
              <w:right w:val="single" w:color="auto" w:sz="4" w:space="0"/>
            </w:tcBorders>
            <w:shd w:val="clear" w:color="auto" w:fill="auto"/>
            <w:vAlign w:val="center"/>
          </w:tcPr>
          <w:p w14:paraId="64FABEAE">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1549" w:type="dxa"/>
            <w:gridSpan w:val="2"/>
            <w:tcBorders>
              <w:top w:val="nil"/>
              <w:left w:val="nil"/>
              <w:bottom w:val="single" w:color="auto" w:sz="4" w:space="0"/>
              <w:right w:val="single" w:color="auto" w:sz="4" w:space="0"/>
            </w:tcBorders>
            <w:shd w:val="clear" w:color="auto" w:fill="auto"/>
            <w:vAlign w:val="center"/>
          </w:tcPr>
          <w:p w14:paraId="00E5DE58">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06" w:type="dxa"/>
            <w:gridSpan w:val="4"/>
            <w:tcBorders>
              <w:top w:val="nil"/>
              <w:left w:val="nil"/>
              <w:bottom w:val="single" w:color="auto" w:sz="4" w:space="0"/>
              <w:right w:val="single" w:color="auto" w:sz="4" w:space="0"/>
            </w:tcBorders>
            <w:shd w:val="clear" w:color="auto" w:fill="auto"/>
            <w:vAlign w:val="center"/>
          </w:tcPr>
          <w:p w14:paraId="05E48C1A">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72" w:type="dxa"/>
            <w:gridSpan w:val="5"/>
            <w:tcBorders>
              <w:top w:val="nil"/>
              <w:left w:val="nil"/>
              <w:bottom w:val="single" w:color="auto" w:sz="4" w:space="0"/>
              <w:right w:val="single" w:color="auto" w:sz="4" w:space="0"/>
            </w:tcBorders>
            <w:shd w:val="clear" w:color="auto" w:fill="auto"/>
            <w:vAlign w:val="center"/>
          </w:tcPr>
          <w:p w14:paraId="2ECFFA47">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CB09A28">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nil"/>
              <w:left w:val="single" w:color="auto" w:sz="4" w:space="0"/>
              <w:bottom w:val="single" w:color="auto" w:sz="4" w:space="0"/>
              <w:right w:val="single" w:color="auto" w:sz="4" w:space="0"/>
            </w:tcBorders>
            <w:shd w:val="clear" w:color="auto" w:fill="auto"/>
            <w:noWrap/>
            <w:vAlign w:val="center"/>
          </w:tcPr>
          <w:p w14:paraId="20E5A132">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20805</w:t>
            </w:r>
          </w:p>
        </w:tc>
        <w:tc>
          <w:tcPr>
            <w:tcW w:w="3273" w:type="dxa"/>
            <w:gridSpan w:val="3"/>
            <w:tcBorders>
              <w:top w:val="nil"/>
              <w:left w:val="nil"/>
              <w:bottom w:val="single" w:color="auto" w:sz="4" w:space="0"/>
              <w:right w:val="single" w:color="auto" w:sz="4" w:space="0"/>
            </w:tcBorders>
            <w:shd w:val="clear" w:color="auto" w:fill="auto"/>
            <w:noWrap/>
            <w:vAlign w:val="center"/>
          </w:tcPr>
          <w:p w14:paraId="152BDB1F">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行政事业单位离退休</w:t>
            </w:r>
          </w:p>
        </w:tc>
        <w:tc>
          <w:tcPr>
            <w:tcW w:w="1306" w:type="dxa"/>
            <w:gridSpan w:val="3"/>
            <w:tcBorders>
              <w:top w:val="nil"/>
              <w:left w:val="nil"/>
              <w:bottom w:val="single" w:color="auto" w:sz="4" w:space="0"/>
              <w:right w:val="single" w:color="auto" w:sz="4" w:space="0"/>
            </w:tcBorders>
            <w:shd w:val="clear" w:color="auto" w:fill="auto"/>
            <w:vAlign w:val="center"/>
          </w:tcPr>
          <w:p w14:paraId="0BDAC303">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40.38</w:t>
            </w:r>
          </w:p>
        </w:tc>
        <w:tc>
          <w:tcPr>
            <w:tcW w:w="1506" w:type="dxa"/>
            <w:gridSpan w:val="3"/>
            <w:tcBorders>
              <w:top w:val="nil"/>
              <w:left w:val="nil"/>
              <w:bottom w:val="single" w:color="auto" w:sz="4" w:space="0"/>
              <w:right w:val="single" w:color="auto" w:sz="4" w:space="0"/>
            </w:tcBorders>
            <w:shd w:val="clear" w:color="auto" w:fill="auto"/>
            <w:vAlign w:val="center"/>
          </w:tcPr>
          <w:p w14:paraId="33798804">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40.38</w:t>
            </w:r>
          </w:p>
        </w:tc>
        <w:tc>
          <w:tcPr>
            <w:tcW w:w="1306" w:type="dxa"/>
            <w:gridSpan w:val="3"/>
            <w:tcBorders>
              <w:top w:val="nil"/>
              <w:left w:val="nil"/>
              <w:bottom w:val="single" w:color="auto" w:sz="4" w:space="0"/>
              <w:right w:val="single" w:color="auto" w:sz="4" w:space="0"/>
            </w:tcBorders>
            <w:shd w:val="clear" w:color="auto" w:fill="auto"/>
            <w:vAlign w:val="center"/>
          </w:tcPr>
          <w:p w14:paraId="7D04CE00">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549" w:type="dxa"/>
            <w:gridSpan w:val="2"/>
            <w:tcBorders>
              <w:top w:val="nil"/>
              <w:left w:val="nil"/>
              <w:bottom w:val="single" w:color="auto" w:sz="4" w:space="0"/>
              <w:right w:val="single" w:color="auto" w:sz="4" w:space="0"/>
            </w:tcBorders>
            <w:shd w:val="clear" w:color="auto" w:fill="auto"/>
            <w:vAlign w:val="center"/>
          </w:tcPr>
          <w:p w14:paraId="0B22E3BE">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806" w:type="dxa"/>
            <w:gridSpan w:val="4"/>
            <w:tcBorders>
              <w:top w:val="nil"/>
              <w:left w:val="nil"/>
              <w:bottom w:val="single" w:color="auto" w:sz="4" w:space="0"/>
              <w:right w:val="single" w:color="auto" w:sz="4" w:space="0"/>
            </w:tcBorders>
            <w:shd w:val="clear" w:color="auto" w:fill="auto"/>
            <w:vAlign w:val="center"/>
          </w:tcPr>
          <w:p w14:paraId="1AEFFA9F">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2472" w:type="dxa"/>
            <w:gridSpan w:val="5"/>
            <w:tcBorders>
              <w:top w:val="nil"/>
              <w:left w:val="nil"/>
              <w:bottom w:val="single" w:color="auto" w:sz="4" w:space="0"/>
              <w:right w:val="single" w:color="auto" w:sz="4" w:space="0"/>
            </w:tcBorders>
            <w:shd w:val="clear" w:color="auto" w:fill="auto"/>
            <w:vAlign w:val="center"/>
          </w:tcPr>
          <w:p w14:paraId="6DD8E93E">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r>
      <w:tr w14:paraId="75350835">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986A25">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2080505</w:t>
            </w:r>
          </w:p>
        </w:tc>
        <w:tc>
          <w:tcPr>
            <w:tcW w:w="3273" w:type="dxa"/>
            <w:gridSpan w:val="3"/>
            <w:tcBorders>
              <w:top w:val="single" w:color="auto" w:sz="4" w:space="0"/>
              <w:left w:val="nil"/>
              <w:bottom w:val="single" w:color="auto" w:sz="4" w:space="0"/>
              <w:right w:val="single" w:color="auto" w:sz="4" w:space="0"/>
            </w:tcBorders>
            <w:shd w:val="clear" w:color="auto" w:fill="auto"/>
            <w:noWrap/>
            <w:vAlign w:val="center"/>
          </w:tcPr>
          <w:p w14:paraId="49400833">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306" w:type="dxa"/>
            <w:gridSpan w:val="3"/>
            <w:tcBorders>
              <w:top w:val="single" w:color="auto" w:sz="4" w:space="0"/>
              <w:left w:val="nil"/>
              <w:bottom w:val="single" w:color="auto" w:sz="4" w:space="0"/>
              <w:right w:val="single" w:color="auto" w:sz="4" w:space="0"/>
            </w:tcBorders>
            <w:shd w:val="clear" w:color="auto" w:fill="auto"/>
            <w:vAlign w:val="center"/>
          </w:tcPr>
          <w:p w14:paraId="5CCC4670">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40.32</w:t>
            </w:r>
          </w:p>
        </w:tc>
        <w:tc>
          <w:tcPr>
            <w:tcW w:w="1506" w:type="dxa"/>
            <w:gridSpan w:val="3"/>
            <w:tcBorders>
              <w:top w:val="single" w:color="auto" w:sz="4" w:space="0"/>
              <w:left w:val="nil"/>
              <w:bottom w:val="single" w:color="auto" w:sz="4" w:space="0"/>
              <w:right w:val="single" w:color="auto" w:sz="4" w:space="0"/>
            </w:tcBorders>
            <w:shd w:val="clear" w:color="auto" w:fill="auto"/>
            <w:vAlign w:val="center"/>
          </w:tcPr>
          <w:p w14:paraId="6B517D09">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40.32</w:t>
            </w:r>
          </w:p>
        </w:tc>
        <w:tc>
          <w:tcPr>
            <w:tcW w:w="1306" w:type="dxa"/>
            <w:gridSpan w:val="3"/>
            <w:tcBorders>
              <w:top w:val="single" w:color="auto" w:sz="4" w:space="0"/>
              <w:left w:val="nil"/>
              <w:bottom w:val="single" w:color="auto" w:sz="4" w:space="0"/>
              <w:right w:val="single" w:color="auto" w:sz="4" w:space="0"/>
            </w:tcBorders>
            <w:shd w:val="clear" w:color="auto" w:fill="auto"/>
            <w:vAlign w:val="center"/>
          </w:tcPr>
          <w:p w14:paraId="791969B4">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p>
        </w:tc>
        <w:tc>
          <w:tcPr>
            <w:tcW w:w="1549" w:type="dxa"/>
            <w:gridSpan w:val="2"/>
            <w:tcBorders>
              <w:top w:val="single" w:color="auto" w:sz="4" w:space="0"/>
              <w:left w:val="nil"/>
              <w:bottom w:val="single" w:color="auto" w:sz="4" w:space="0"/>
              <w:right w:val="single" w:color="auto" w:sz="4" w:space="0"/>
            </w:tcBorders>
            <w:shd w:val="clear" w:color="auto" w:fill="auto"/>
            <w:vAlign w:val="center"/>
          </w:tcPr>
          <w:p w14:paraId="32EAEDAF">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806" w:type="dxa"/>
            <w:gridSpan w:val="4"/>
            <w:tcBorders>
              <w:top w:val="single" w:color="auto" w:sz="4" w:space="0"/>
              <w:left w:val="nil"/>
              <w:bottom w:val="single" w:color="auto" w:sz="4" w:space="0"/>
              <w:right w:val="single" w:color="auto" w:sz="4" w:space="0"/>
            </w:tcBorders>
            <w:shd w:val="clear" w:color="auto" w:fill="auto"/>
            <w:vAlign w:val="center"/>
          </w:tcPr>
          <w:p w14:paraId="1C258CF4">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472" w:type="dxa"/>
            <w:gridSpan w:val="5"/>
            <w:tcBorders>
              <w:top w:val="single" w:color="auto" w:sz="4" w:space="0"/>
              <w:left w:val="nil"/>
              <w:bottom w:val="single" w:color="auto" w:sz="4" w:space="0"/>
              <w:right w:val="single" w:color="auto" w:sz="4" w:space="0"/>
            </w:tcBorders>
            <w:shd w:val="clear" w:color="auto" w:fill="auto"/>
            <w:vAlign w:val="center"/>
          </w:tcPr>
          <w:p w14:paraId="5B84E70D">
            <w:pPr>
              <w:keepNext w:val="0"/>
              <w:keepLines w:val="0"/>
              <w:pageBreakBefore w:val="0"/>
              <w:widowControl w:val="0"/>
              <w:kinsoku/>
              <w:wordWrap/>
              <w:overflowPunct/>
              <w:topLinePunct w:val="0"/>
              <w:autoSpaceDE/>
              <w:autoSpaceDN/>
              <w:bidi w:val="0"/>
              <w:adjustRightInd/>
              <w:snapToGrid/>
              <w:spacing w:line="240" w:lineRule="exact"/>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451061E">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2B6C79">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2080506</w:t>
            </w:r>
          </w:p>
        </w:tc>
        <w:tc>
          <w:tcPr>
            <w:tcW w:w="3273" w:type="dxa"/>
            <w:gridSpan w:val="3"/>
            <w:tcBorders>
              <w:top w:val="single" w:color="auto" w:sz="4" w:space="0"/>
              <w:left w:val="nil"/>
              <w:bottom w:val="single" w:color="auto" w:sz="4" w:space="0"/>
              <w:right w:val="single" w:color="auto" w:sz="4" w:space="0"/>
            </w:tcBorders>
            <w:shd w:val="clear" w:color="auto" w:fill="auto"/>
            <w:noWrap/>
            <w:vAlign w:val="center"/>
          </w:tcPr>
          <w:p w14:paraId="44AE6236">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1306" w:type="dxa"/>
            <w:gridSpan w:val="3"/>
            <w:tcBorders>
              <w:top w:val="single" w:color="auto" w:sz="4" w:space="0"/>
              <w:left w:val="nil"/>
              <w:bottom w:val="single" w:color="auto" w:sz="4" w:space="0"/>
              <w:right w:val="single" w:color="auto" w:sz="4" w:space="0"/>
            </w:tcBorders>
            <w:shd w:val="clear" w:color="auto" w:fill="auto"/>
            <w:vAlign w:val="center"/>
          </w:tcPr>
          <w:p w14:paraId="6C4D7292">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0.06</w:t>
            </w:r>
          </w:p>
        </w:tc>
        <w:tc>
          <w:tcPr>
            <w:tcW w:w="1506" w:type="dxa"/>
            <w:gridSpan w:val="3"/>
            <w:tcBorders>
              <w:top w:val="single" w:color="auto" w:sz="4" w:space="0"/>
              <w:left w:val="nil"/>
              <w:bottom w:val="single" w:color="auto" w:sz="4" w:space="0"/>
              <w:right w:val="single" w:color="auto" w:sz="4" w:space="0"/>
            </w:tcBorders>
            <w:shd w:val="clear" w:color="auto" w:fill="auto"/>
            <w:vAlign w:val="center"/>
          </w:tcPr>
          <w:p w14:paraId="0D7C5752">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0.06</w:t>
            </w:r>
          </w:p>
        </w:tc>
        <w:tc>
          <w:tcPr>
            <w:tcW w:w="1306" w:type="dxa"/>
            <w:gridSpan w:val="3"/>
            <w:tcBorders>
              <w:top w:val="single" w:color="auto" w:sz="4" w:space="0"/>
              <w:left w:val="nil"/>
              <w:bottom w:val="single" w:color="auto" w:sz="4" w:space="0"/>
              <w:right w:val="single" w:color="auto" w:sz="4" w:space="0"/>
            </w:tcBorders>
            <w:shd w:val="clear" w:color="auto" w:fill="auto"/>
            <w:vAlign w:val="center"/>
          </w:tcPr>
          <w:p w14:paraId="2704CF5B">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549" w:type="dxa"/>
            <w:gridSpan w:val="2"/>
            <w:tcBorders>
              <w:top w:val="single" w:color="auto" w:sz="4" w:space="0"/>
              <w:left w:val="nil"/>
              <w:bottom w:val="single" w:color="auto" w:sz="4" w:space="0"/>
              <w:right w:val="single" w:color="auto" w:sz="4" w:space="0"/>
            </w:tcBorders>
            <w:shd w:val="clear" w:color="auto" w:fill="auto"/>
            <w:vAlign w:val="center"/>
          </w:tcPr>
          <w:p w14:paraId="3F93166B">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806" w:type="dxa"/>
            <w:gridSpan w:val="4"/>
            <w:tcBorders>
              <w:top w:val="single" w:color="auto" w:sz="4" w:space="0"/>
              <w:left w:val="nil"/>
              <w:bottom w:val="single" w:color="auto" w:sz="4" w:space="0"/>
              <w:right w:val="single" w:color="auto" w:sz="4" w:space="0"/>
            </w:tcBorders>
            <w:shd w:val="clear" w:color="auto" w:fill="auto"/>
            <w:vAlign w:val="center"/>
          </w:tcPr>
          <w:p w14:paraId="0F8A5A1F">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2472" w:type="dxa"/>
            <w:gridSpan w:val="5"/>
            <w:tcBorders>
              <w:top w:val="single" w:color="auto" w:sz="4" w:space="0"/>
              <w:left w:val="nil"/>
              <w:bottom w:val="single" w:color="auto" w:sz="4" w:space="0"/>
              <w:right w:val="single" w:color="auto" w:sz="4" w:space="0"/>
            </w:tcBorders>
            <w:shd w:val="clear" w:color="auto" w:fill="auto"/>
            <w:vAlign w:val="center"/>
          </w:tcPr>
          <w:p w14:paraId="46F4CFA7">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r>
      <w:tr w14:paraId="0FFC7109">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05D942">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212</w:t>
            </w:r>
          </w:p>
        </w:tc>
        <w:tc>
          <w:tcPr>
            <w:tcW w:w="3273" w:type="dxa"/>
            <w:gridSpan w:val="3"/>
            <w:tcBorders>
              <w:top w:val="single" w:color="auto" w:sz="4" w:space="0"/>
              <w:left w:val="nil"/>
              <w:bottom w:val="single" w:color="auto" w:sz="4" w:space="0"/>
              <w:right w:val="single" w:color="auto" w:sz="4" w:space="0"/>
            </w:tcBorders>
            <w:shd w:val="clear" w:color="auto" w:fill="auto"/>
            <w:noWrap/>
            <w:vAlign w:val="center"/>
          </w:tcPr>
          <w:p w14:paraId="68D16652">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城乡社区支出</w:t>
            </w:r>
          </w:p>
        </w:tc>
        <w:tc>
          <w:tcPr>
            <w:tcW w:w="1306" w:type="dxa"/>
            <w:gridSpan w:val="3"/>
            <w:tcBorders>
              <w:top w:val="single" w:color="auto" w:sz="4" w:space="0"/>
              <w:left w:val="nil"/>
              <w:bottom w:val="single" w:color="auto" w:sz="4" w:space="0"/>
              <w:right w:val="single" w:color="auto" w:sz="4" w:space="0"/>
            </w:tcBorders>
            <w:shd w:val="clear" w:color="auto" w:fill="auto"/>
            <w:vAlign w:val="center"/>
          </w:tcPr>
          <w:p w14:paraId="70236404">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980.42</w:t>
            </w:r>
          </w:p>
        </w:tc>
        <w:tc>
          <w:tcPr>
            <w:tcW w:w="1506" w:type="dxa"/>
            <w:gridSpan w:val="3"/>
            <w:tcBorders>
              <w:top w:val="single" w:color="auto" w:sz="4" w:space="0"/>
              <w:left w:val="nil"/>
              <w:bottom w:val="single" w:color="auto" w:sz="4" w:space="0"/>
              <w:right w:val="single" w:color="auto" w:sz="4" w:space="0"/>
            </w:tcBorders>
            <w:shd w:val="clear" w:color="auto" w:fill="auto"/>
            <w:vAlign w:val="center"/>
          </w:tcPr>
          <w:p w14:paraId="78651281">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306" w:type="dxa"/>
            <w:gridSpan w:val="3"/>
            <w:tcBorders>
              <w:top w:val="single" w:color="auto" w:sz="4" w:space="0"/>
              <w:left w:val="nil"/>
              <w:bottom w:val="single" w:color="auto" w:sz="4" w:space="0"/>
              <w:right w:val="single" w:color="auto" w:sz="4" w:space="0"/>
            </w:tcBorders>
            <w:shd w:val="clear" w:color="auto" w:fill="auto"/>
            <w:vAlign w:val="center"/>
          </w:tcPr>
          <w:p w14:paraId="6D3E5944">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980.42</w:t>
            </w:r>
          </w:p>
        </w:tc>
        <w:tc>
          <w:tcPr>
            <w:tcW w:w="1549" w:type="dxa"/>
            <w:gridSpan w:val="2"/>
            <w:tcBorders>
              <w:top w:val="single" w:color="auto" w:sz="4" w:space="0"/>
              <w:left w:val="nil"/>
              <w:bottom w:val="single" w:color="auto" w:sz="4" w:space="0"/>
              <w:right w:val="single" w:color="auto" w:sz="4" w:space="0"/>
            </w:tcBorders>
            <w:shd w:val="clear" w:color="auto" w:fill="auto"/>
            <w:vAlign w:val="center"/>
          </w:tcPr>
          <w:p w14:paraId="33E52363">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806" w:type="dxa"/>
            <w:gridSpan w:val="4"/>
            <w:tcBorders>
              <w:top w:val="single" w:color="auto" w:sz="4" w:space="0"/>
              <w:left w:val="nil"/>
              <w:bottom w:val="single" w:color="auto" w:sz="4" w:space="0"/>
              <w:right w:val="single" w:color="auto" w:sz="4" w:space="0"/>
            </w:tcBorders>
            <w:shd w:val="clear" w:color="auto" w:fill="auto"/>
            <w:vAlign w:val="center"/>
          </w:tcPr>
          <w:p w14:paraId="59404517">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2472" w:type="dxa"/>
            <w:gridSpan w:val="5"/>
            <w:tcBorders>
              <w:top w:val="single" w:color="auto" w:sz="4" w:space="0"/>
              <w:left w:val="nil"/>
              <w:bottom w:val="single" w:color="auto" w:sz="4" w:space="0"/>
              <w:right w:val="single" w:color="auto" w:sz="4" w:space="0"/>
            </w:tcBorders>
            <w:shd w:val="clear" w:color="auto" w:fill="auto"/>
            <w:vAlign w:val="center"/>
          </w:tcPr>
          <w:p w14:paraId="54F7EC69">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r>
      <w:tr w14:paraId="7E7EFBC1">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9F9F41">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21203</w:t>
            </w:r>
          </w:p>
        </w:tc>
        <w:tc>
          <w:tcPr>
            <w:tcW w:w="3273" w:type="dxa"/>
            <w:gridSpan w:val="3"/>
            <w:tcBorders>
              <w:top w:val="single" w:color="auto" w:sz="4" w:space="0"/>
              <w:left w:val="nil"/>
              <w:bottom w:val="single" w:color="auto" w:sz="4" w:space="0"/>
              <w:right w:val="single" w:color="auto" w:sz="4" w:space="0"/>
            </w:tcBorders>
            <w:shd w:val="clear" w:color="auto" w:fill="auto"/>
            <w:noWrap/>
            <w:vAlign w:val="center"/>
          </w:tcPr>
          <w:p w14:paraId="1907FCF7">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城乡社区公共设施</w:t>
            </w:r>
          </w:p>
        </w:tc>
        <w:tc>
          <w:tcPr>
            <w:tcW w:w="1306" w:type="dxa"/>
            <w:gridSpan w:val="3"/>
            <w:tcBorders>
              <w:top w:val="single" w:color="auto" w:sz="4" w:space="0"/>
              <w:left w:val="nil"/>
              <w:bottom w:val="single" w:color="auto" w:sz="4" w:space="0"/>
              <w:right w:val="single" w:color="auto" w:sz="4" w:space="0"/>
            </w:tcBorders>
            <w:shd w:val="clear" w:color="auto" w:fill="auto"/>
            <w:vAlign w:val="center"/>
          </w:tcPr>
          <w:p w14:paraId="74143B3D">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980.42</w:t>
            </w:r>
          </w:p>
        </w:tc>
        <w:tc>
          <w:tcPr>
            <w:tcW w:w="1506" w:type="dxa"/>
            <w:gridSpan w:val="3"/>
            <w:tcBorders>
              <w:top w:val="single" w:color="auto" w:sz="4" w:space="0"/>
              <w:left w:val="nil"/>
              <w:bottom w:val="single" w:color="auto" w:sz="4" w:space="0"/>
              <w:right w:val="single" w:color="auto" w:sz="4" w:space="0"/>
            </w:tcBorders>
            <w:shd w:val="clear" w:color="auto" w:fill="auto"/>
            <w:vAlign w:val="center"/>
          </w:tcPr>
          <w:p w14:paraId="5F68DED5">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306" w:type="dxa"/>
            <w:gridSpan w:val="3"/>
            <w:tcBorders>
              <w:top w:val="single" w:color="auto" w:sz="4" w:space="0"/>
              <w:left w:val="nil"/>
              <w:bottom w:val="single" w:color="auto" w:sz="4" w:space="0"/>
              <w:right w:val="single" w:color="auto" w:sz="4" w:space="0"/>
            </w:tcBorders>
            <w:shd w:val="clear" w:color="auto" w:fill="auto"/>
            <w:vAlign w:val="center"/>
          </w:tcPr>
          <w:p w14:paraId="516C3A6A">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980.42</w:t>
            </w:r>
          </w:p>
        </w:tc>
        <w:tc>
          <w:tcPr>
            <w:tcW w:w="1549" w:type="dxa"/>
            <w:gridSpan w:val="2"/>
            <w:tcBorders>
              <w:top w:val="single" w:color="auto" w:sz="4" w:space="0"/>
              <w:left w:val="nil"/>
              <w:bottom w:val="single" w:color="auto" w:sz="4" w:space="0"/>
              <w:right w:val="single" w:color="auto" w:sz="4" w:space="0"/>
            </w:tcBorders>
            <w:shd w:val="clear" w:color="auto" w:fill="auto"/>
            <w:vAlign w:val="center"/>
          </w:tcPr>
          <w:p w14:paraId="7E1CE429">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806" w:type="dxa"/>
            <w:gridSpan w:val="4"/>
            <w:tcBorders>
              <w:top w:val="single" w:color="auto" w:sz="4" w:space="0"/>
              <w:left w:val="nil"/>
              <w:bottom w:val="single" w:color="auto" w:sz="4" w:space="0"/>
              <w:right w:val="single" w:color="auto" w:sz="4" w:space="0"/>
            </w:tcBorders>
            <w:shd w:val="clear" w:color="auto" w:fill="auto"/>
            <w:vAlign w:val="center"/>
          </w:tcPr>
          <w:p w14:paraId="690A7BB6">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2472" w:type="dxa"/>
            <w:gridSpan w:val="5"/>
            <w:tcBorders>
              <w:top w:val="single" w:color="auto" w:sz="4" w:space="0"/>
              <w:left w:val="nil"/>
              <w:bottom w:val="single" w:color="auto" w:sz="4" w:space="0"/>
              <w:right w:val="single" w:color="auto" w:sz="4" w:space="0"/>
            </w:tcBorders>
            <w:shd w:val="clear" w:color="auto" w:fill="auto"/>
            <w:vAlign w:val="center"/>
          </w:tcPr>
          <w:p w14:paraId="107A5F4E">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r>
      <w:tr w14:paraId="1F3A716F">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8AC454">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2120399</w:t>
            </w:r>
          </w:p>
        </w:tc>
        <w:tc>
          <w:tcPr>
            <w:tcW w:w="3273" w:type="dxa"/>
            <w:gridSpan w:val="3"/>
            <w:tcBorders>
              <w:top w:val="single" w:color="auto" w:sz="4" w:space="0"/>
              <w:left w:val="nil"/>
              <w:bottom w:val="single" w:color="auto" w:sz="4" w:space="0"/>
              <w:right w:val="single" w:color="auto" w:sz="4" w:space="0"/>
            </w:tcBorders>
            <w:shd w:val="clear" w:color="auto" w:fill="auto"/>
            <w:noWrap/>
            <w:vAlign w:val="center"/>
          </w:tcPr>
          <w:p w14:paraId="1DED9861">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其他城乡社区公共设施支出</w:t>
            </w:r>
          </w:p>
        </w:tc>
        <w:tc>
          <w:tcPr>
            <w:tcW w:w="1306" w:type="dxa"/>
            <w:gridSpan w:val="3"/>
            <w:tcBorders>
              <w:top w:val="single" w:color="auto" w:sz="4" w:space="0"/>
              <w:left w:val="nil"/>
              <w:bottom w:val="single" w:color="auto" w:sz="4" w:space="0"/>
              <w:right w:val="single" w:color="auto" w:sz="4" w:space="0"/>
            </w:tcBorders>
            <w:shd w:val="clear" w:color="auto" w:fill="auto"/>
            <w:vAlign w:val="center"/>
          </w:tcPr>
          <w:p w14:paraId="0856D56F">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980.42</w:t>
            </w:r>
          </w:p>
        </w:tc>
        <w:tc>
          <w:tcPr>
            <w:tcW w:w="1506" w:type="dxa"/>
            <w:gridSpan w:val="3"/>
            <w:tcBorders>
              <w:top w:val="single" w:color="auto" w:sz="4" w:space="0"/>
              <w:left w:val="nil"/>
              <w:bottom w:val="single" w:color="auto" w:sz="4" w:space="0"/>
              <w:right w:val="single" w:color="auto" w:sz="4" w:space="0"/>
            </w:tcBorders>
            <w:shd w:val="clear" w:color="auto" w:fill="auto"/>
            <w:vAlign w:val="center"/>
          </w:tcPr>
          <w:p w14:paraId="054D9163">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306" w:type="dxa"/>
            <w:gridSpan w:val="3"/>
            <w:tcBorders>
              <w:top w:val="single" w:color="auto" w:sz="4" w:space="0"/>
              <w:left w:val="nil"/>
              <w:bottom w:val="single" w:color="auto" w:sz="4" w:space="0"/>
              <w:right w:val="single" w:color="auto" w:sz="4" w:space="0"/>
            </w:tcBorders>
            <w:shd w:val="clear" w:color="auto" w:fill="auto"/>
            <w:vAlign w:val="center"/>
          </w:tcPr>
          <w:p w14:paraId="3901C644">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980.42</w:t>
            </w:r>
          </w:p>
        </w:tc>
        <w:tc>
          <w:tcPr>
            <w:tcW w:w="1549" w:type="dxa"/>
            <w:gridSpan w:val="2"/>
            <w:tcBorders>
              <w:top w:val="single" w:color="auto" w:sz="4" w:space="0"/>
              <w:left w:val="nil"/>
              <w:bottom w:val="single" w:color="auto" w:sz="4" w:space="0"/>
              <w:right w:val="single" w:color="auto" w:sz="4" w:space="0"/>
            </w:tcBorders>
            <w:shd w:val="clear" w:color="auto" w:fill="auto"/>
            <w:vAlign w:val="center"/>
          </w:tcPr>
          <w:p w14:paraId="36CCFB08">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806" w:type="dxa"/>
            <w:gridSpan w:val="4"/>
            <w:tcBorders>
              <w:top w:val="single" w:color="auto" w:sz="4" w:space="0"/>
              <w:left w:val="nil"/>
              <w:bottom w:val="single" w:color="auto" w:sz="4" w:space="0"/>
              <w:right w:val="single" w:color="auto" w:sz="4" w:space="0"/>
            </w:tcBorders>
            <w:shd w:val="clear" w:color="auto" w:fill="auto"/>
            <w:vAlign w:val="center"/>
          </w:tcPr>
          <w:p w14:paraId="7D93DC8A">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2472" w:type="dxa"/>
            <w:gridSpan w:val="5"/>
            <w:tcBorders>
              <w:top w:val="single" w:color="auto" w:sz="4" w:space="0"/>
              <w:left w:val="nil"/>
              <w:bottom w:val="single" w:color="auto" w:sz="4" w:space="0"/>
              <w:right w:val="single" w:color="auto" w:sz="4" w:space="0"/>
            </w:tcBorders>
            <w:shd w:val="clear" w:color="auto" w:fill="auto"/>
            <w:vAlign w:val="center"/>
          </w:tcPr>
          <w:p w14:paraId="4AFF0D30">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r>
      <w:tr w14:paraId="289E7740">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88C1B5">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229</w:t>
            </w:r>
          </w:p>
        </w:tc>
        <w:tc>
          <w:tcPr>
            <w:tcW w:w="3273" w:type="dxa"/>
            <w:gridSpan w:val="3"/>
            <w:tcBorders>
              <w:top w:val="single" w:color="auto" w:sz="4" w:space="0"/>
              <w:left w:val="nil"/>
              <w:bottom w:val="single" w:color="auto" w:sz="4" w:space="0"/>
              <w:right w:val="single" w:color="auto" w:sz="4" w:space="0"/>
            </w:tcBorders>
            <w:shd w:val="clear" w:color="auto" w:fill="auto"/>
            <w:noWrap/>
            <w:vAlign w:val="center"/>
          </w:tcPr>
          <w:p w14:paraId="10DFD4EE">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其他支出</w:t>
            </w:r>
          </w:p>
        </w:tc>
        <w:tc>
          <w:tcPr>
            <w:tcW w:w="1306" w:type="dxa"/>
            <w:gridSpan w:val="3"/>
            <w:tcBorders>
              <w:top w:val="single" w:color="auto" w:sz="4" w:space="0"/>
              <w:left w:val="nil"/>
              <w:bottom w:val="single" w:color="auto" w:sz="4" w:space="0"/>
              <w:right w:val="single" w:color="auto" w:sz="4" w:space="0"/>
            </w:tcBorders>
            <w:shd w:val="clear" w:color="auto" w:fill="auto"/>
            <w:vAlign w:val="center"/>
          </w:tcPr>
          <w:p w14:paraId="2FDADCB1">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38.71</w:t>
            </w:r>
          </w:p>
        </w:tc>
        <w:tc>
          <w:tcPr>
            <w:tcW w:w="1506" w:type="dxa"/>
            <w:gridSpan w:val="3"/>
            <w:tcBorders>
              <w:top w:val="single" w:color="auto" w:sz="4" w:space="0"/>
              <w:left w:val="nil"/>
              <w:bottom w:val="single" w:color="auto" w:sz="4" w:space="0"/>
              <w:right w:val="single" w:color="auto" w:sz="4" w:space="0"/>
            </w:tcBorders>
            <w:shd w:val="clear" w:color="auto" w:fill="auto"/>
            <w:vAlign w:val="center"/>
          </w:tcPr>
          <w:p w14:paraId="382C72C4">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306" w:type="dxa"/>
            <w:gridSpan w:val="3"/>
            <w:tcBorders>
              <w:top w:val="single" w:color="auto" w:sz="4" w:space="0"/>
              <w:left w:val="nil"/>
              <w:bottom w:val="single" w:color="auto" w:sz="4" w:space="0"/>
              <w:right w:val="single" w:color="auto" w:sz="4" w:space="0"/>
            </w:tcBorders>
            <w:shd w:val="clear" w:color="auto" w:fill="auto"/>
            <w:vAlign w:val="center"/>
          </w:tcPr>
          <w:p w14:paraId="1BEB3023">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38.71</w:t>
            </w:r>
          </w:p>
        </w:tc>
        <w:tc>
          <w:tcPr>
            <w:tcW w:w="1549" w:type="dxa"/>
            <w:gridSpan w:val="2"/>
            <w:tcBorders>
              <w:top w:val="single" w:color="auto" w:sz="4" w:space="0"/>
              <w:left w:val="nil"/>
              <w:bottom w:val="single" w:color="auto" w:sz="4" w:space="0"/>
              <w:right w:val="single" w:color="auto" w:sz="4" w:space="0"/>
            </w:tcBorders>
            <w:shd w:val="clear" w:color="auto" w:fill="auto"/>
            <w:vAlign w:val="center"/>
          </w:tcPr>
          <w:p w14:paraId="68CE6CDA">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806" w:type="dxa"/>
            <w:gridSpan w:val="4"/>
            <w:tcBorders>
              <w:top w:val="single" w:color="auto" w:sz="4" w:space="0"/>
              <w:left w:val="nil"/>
              <w:bottom w:val="single" w:color="auto" w:sz="4" w:space="0"/>
              <w:right w:val="single" w:color="auto" w:sz="4" w:space="0"/>
            </w:tcBorders>
            <w:shd w:val="clear" w:color="auto" w:fill="auto"/>
            <w:vAlign w:val="center"/>
          </w:tcPr>
          <w:p w14:paraId="10C3C2B4">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2472" w:type="dxa"/>
            <w:gridSpan w:val="5"/>
            <w:tcBorders>
              <w:top w:val="single" w:color="auto" w:sz="4" w:space="0"/>
              <w:left w:val="nil"/>
              <w:bottom w:val="single" w:color="auto" w:sz="4" w:space="0"/>
              <w:right w:val="single" w:color="auto" w:sz="4" w:space="0"/>
            </w:tcBorders>
            <w:shd w:val="clear" w:color="auto" w:fill="auto"/>
            <w:vAlign w:val="center"/>
          </w:tcPr>
          <w:p w14:paraId="2426E762">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r>
      <w:tr w14:paraId="59A095ED">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06094D">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22999</w:t>
            </w:r>
          </w:p>
        </w:tc>
        <w:tc>
          <w:tcPr>
            <w:tcW w:w="32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7FCA6CD">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其他支出</w:t>
            </w:r>
          </w:p>
        </w:tc>
        <w:tc>
          <w:tcPr>
            <w:tcW w:w="13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91B5A5">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38.71</w:t>
            </w:r>
          </w:p>
        </w:tc>
        <w:tc>
          <w:tcPr>
            <w:tcW w:w="15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0A8984">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3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C4F653">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38.71</w:t>
            </w:r>
          </w:p>
        </w:tc>
        <w:tc>
          <w:tcPr>
            <w:tcW w:w="1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2698FA">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80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0CDD37D">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24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1E525EB">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r>
      <w:tr w14:paraId="5B99B2FB">
        <w:tblPrEx>
          <w:tblCellMar>
            <w:top w:w="0" w:type="dxa"/>
            <w:left w:w="108" w:type="dxa"/>
            <w:bottom w:w="0" w:type="dxa"/>
            <w:right w:w="108" w:type="dxa"/>
          </w:tblCellMar>
        </w:tblPrEx>
        <w:trPr>
          <w:gridAfter w:val="1"/>
          <w:wAfter w:w="137" w:type="dxa"/>
          <w:trHeight w:val="227" w:hRule="atLeast"/>
          <w:jc w:val="center"/>
        </w:trPr>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F4E447">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2299901</w:t>
            </w:r>
          </w:p>
        </w:tc>
        <w:tc>
          <w:tcPr>
            <w:tcW w:w="32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5B27646">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其他支出</w:t>
            </w:r>
          </w:p>
        </w:tc>
        <w:tc>
          <w:tcPr>
            <w:tcW w:w="13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CC0AA5">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38.71</w:t>
            </w:r>
          </w:p>
        </w:tc>
        <w:tc>
          <w:tcPr>
            <w:tcW w:w="15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FFE8F6">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3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12C37D3">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38.71</w:t>
            </w:r>
          </w:p>
        </w:tc>
        <w:tc>
          <w:tcPr>
            <w:tcW w:w="15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42E9F1">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180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51458B">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c>
          <w:tcPr>
            <w:tcW w:w="24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419AD08">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kern w:val="0"/>
                <w:sz w:val="18"/>
                <w:szCs w:val="18"/>
              </w:rPr>
            </w:pPr>
          </w:p>
        </w:tc>
      </w:tr>
      <w:tr w14:paraId="4E93F2B8">
        <w:tblPrEx>
          <w:tblCellMar>
            <w:top w:w="0" w:type="dxa"/>
            <w:left w:w="108" w:type="dxa"/>
            <w:bottom w:w="0" w:type="dxa"/>
            <w:right w:w="108" w:type="dxa"/>
          </w:tblCellMar>
        </w:tblPrEx>
        <w:trPr>
          <w:gridAfter w:val="1"/>
          <w:wAfter w:w="137" w:type="dxa"/>
          <w:trHeight w:val="315" w:hRule="atLeast"/>
          <w:jc w:val="center"/>
        </w:trPr>
        <w:tc>
          <w:tcPr>
            <w:tcW w:w="14283" w:type="dxa"/>
            <w:gridSpan w:val="25"/>
            <w:tcBorders>
              <w:top w:val="single" w:color="auto" w:sz="4" w:space="0"/>
              <w:left w:val="nil"/>
              <w:bottom w:val="nil"/>
              <w:right w:val="nil"/>
            </w:tcBorders>
            <w:shd w:val="clear" w:color="auto" w:fill="auto"/>
            <w:noWrap/>
            <w:vAlign w:val="bottom"/>
          </w:tcPr>
          <w:p w14:paraId="6A96DFC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注：本表反映部门本年度各项支出情况。</w:t>
            </w:r>
          </w:p>
          <w:p w14:paraId="7C42003D">
            <w:pPr>
              <w:keepNext w:val="0"/>
              <w:keepLines w:val="0"/>
              <w:pageBreakBefore w:val="0"/>
              <w:widowControl w:val="0"/>
              <w:kinsoku/>
              <w:wordWrap/>
              <w:overflowPunct/>
              <w:topLinePunct w:val="0"/>
              <w:autoSpaceDE/>
              <w:autoSpaceDN/>
              <w:bidi w:val="0"/>
              <w:adjustRightInd/>
              <w:snapToGrid/>
              <w:spacing w:line="240" w:lineRule="exact"/>
              <w:jc w:val="left"/>
              <w:rPr>
                <w:rFonts w:ascii="宋体" w:hAnsi="宋体" w:eastAsia="宋体" w:cs="宋体"/>
                <w:kern w:val="0"/>
                <w:sz w:val="20"/>
                <w:szCs w:val="20"/>
              </w:rPr>
            </w:pPr>
          </w:p>
        </w:tc>
      </w:tr>
      <w:tr w14:paraId="04EA22F5">
        <w:tblPrEx>
          <w:tblCellMar>
            <w:top w:w="0" w:type="dxa"/>
            <w:left w:w="108" w:type="dxa"/>
            <w:bottom w:w="0" w:type="dxa"/>
            <w:right w:w="108" w:type="dxa"/>
          </w:tblCellMar>
        </w:tblPrEx>
        <w:trPr>
          <w:gridAfter w:val="1"/>
          <w:wAfter w:w="137" w:type="dxa"/>
          <w:trHeight w:val="557" w:hRule="atLeast"/>
          <w:jc w:val="center"/>
        </w:trPr>
        <w:tc>
          <w:tcPr>
            <w:tcW w:w="14283" w:type="dxa"/>
            <w:gridSpan w:val="25"/>
            <w:tcBorders>
              <w:top w:val="nil"/>
              <w:left w:val="nil"/>
              <w:bottom w:val="nil"/>
              <w:right w:val="nil"/>
            </w:tcBorders>
            <w:shd w:val="clear" w:color="auto" w:fill="auto"/>
            <w:noWrap/>
            <w:vAlign w:val="bottom"/>
          </w:tcPr>
          <w:p w14:paraId="070F4A5E">
            <w:pPr>
              <w:keepNext w:val="0"/>
              <w:keepLines w:val="0"/>
              <w:pageBreakBefore w:val="0"/>
              <w:widowControl w:val="0"/>
              <w:kinsoku/>
              <w:wordWrap/>
              <w:overflowPunct/>
              <w:topLinePunct w:val="0"/>
              <w:autoSpaceDE/>
              <w:autoSpaceDN/>
              <w:bidi w:val="0"/>
              <w:adjustRightInd/>
              <w:snapToGrid/>
              <w:jc w:val="center"/>
              <w:rPr>
                <w:rFonts w:ascii="黑体" w:hAnsi="黑体" w:eastAsia="黑体" w:cs="宋体"/>
                <w:kern w:val="0"/>
                <w:sz w:val="32"/>
                <w:szCs w:val="32"/>
              </w:rPr>
            </w:pPr>
            <w:bookmarkStart w:id="3" w:name="RANGE!A1:F35"/>
            <w:r>
              <w:rPr>
                <w:rFonts w:hint="eastAsia" w:ascii="黑体" w:hAnsi="黑体" w:eastAsia="黑体" w:cs="宋体"/>
                <w:kern w:val="0"/>
                <w:sz w:val="32"/>
                <w:szCs w:val="32"/>
              </w:rPr>
              <w:t>部门决算财政拨款收支总表</w:t>
            </w:r>
            <w:bookmarkEnd w:id="3"/>
          </w:p>
        </w:tc>
      </w:tr>
      <w:tr w14:paraId="0346BF93">
        <w:tblPrEx>
          <w:tblCellMar>
            <w:top w:w="0" w:type="dxa"/>
            <w:left w:w="108" w:type="dxa"/>
            <w:bottom w:w="0" w:type="dxa"/>
            <w:right w:w="108" w:type="dxa"/>
          </w:tblCellMar>
        </w:tblPrEx>
        <w:trPr>
          <w:gridAfter w:val="3"/>
          <w:wAfter w:w="173" w:type="dxa"/>
          <w:trHeight w:val="117" w:hRule="atLeast"/>
          <w:jc w:val="center"/>
        </w:trPr>
        <w:tc>
          <w:tcPr>
            <w:tcW w:w="5850" w:type="dxa"/>
            <w:gridSpan w:val="9"/>
            <w:tcBorders>
              <w:top w:val="nil"/>
              <w:left w:val="nil"/>
              <w:bottom w:val="nil"/>
              <w:right w:val="nil"/>
            </w:tcBorders>
            <w:shd w:val="clear" w:color="auto" w:fill="auto"/>
            <w:noWrap/>
            <w:vAlign w:val="center"/>
          </w:tcPr>
          <w:p w14:paraId="3CE5224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18"/>
                <w:szCs w:val="18"/>
              </w:rPr>
            </w:pPr>
          </w:p>
        </w:tc>
        <w:tc>
          <w:tcPr>
            <w:tcW w:w="4155" w:type="dxa"/>
            <w:gridSpan w:val="7"/>
            <w:tcBorders>
              <w:top w:val="nil"/>
              <w:left w:val="nil"/>
              <w:bottom w:val="nil"/>
              <w:right w:val="nil"/>
            </w:tcBorders>
            <w:shd w:val="clear" w:color="auto" w:fill="auto"/>
            <w:noWrap/>
            <w:vAlign w:val="center"/>
          </w:tcPr>
          <w:p w14:paraId="5B7CA84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18"/>
                <w:szCs w:val="18"/>
              </w:rPr>
            </w:pPr>
          </w:p>
        </w:tc>
        <w:tc>
          <w:tcPr>
            <w:tcW w:w="936" w:type="dxa"/>
            <w:tcBorders>
              <w:top w:val="nil"/>
              <w:left w:val="nil"/>
              <w:bottom w:val="nil"/>
              <w:right w:val="nil"/>
            </w:tcBorders>
            <w:shd w:val="clear" w:color="auto" w:fill="auto"/>
            <w:noWrap/>
            <w:vAlign w:val="bottom"/>
          </w:tcPr>
          <w:p w14:paraId="3FE0B6BC">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p>
        </w:tc>
        <w:tc>
          <w:tcPr>
            <w:tcW w:w="1348" w:type="dxa"/>
            <w:gridSpan w:val="4"/>
            <w:tcBorders>
              <w:top w:val="nil"/>
              <w:left w:val="nil"/>
              <w:bottom w:val="nil"/>
              <w:right w:val="nil"/>
            </w:tcBorders>
            <w:shd w:val="clear" w:color="auto" w:fill="auto"/>
            <w:noWrap/>
            <w:vAlign w:val="center"/>
          </w:tcPr>
          <w:p w14:paraId="1878CBE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kern w:val="0"/>
                <w:sz w:val="18"/>
                <w:szCs w:val="18"/>
              </w:rPr>
            </w:pPr>
          </w:p>
        </w:tc>
        <w:tc>
          <w:tcPr>
            <w:tcW w:w="1958" w:type="dxa"/>
            <w:gridSpan w:val="2"/>
            <w:tcBorders>
              <w:top w:val="nil"/>
              <w:left w:val="nil"/>
              <w:bottom w:val="nil"/>
              <w:right w:val="nil"/>
            </w:tcBorders>
            <w:shd w:val="clear" w:color="auto" w:fill="auto"/>
            <w:noWrap/>
            <w:vAlign w:val="bottom"/>
          </w:tcPr>
          <w:p w14:paraId="4BAAA49B">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b/>
                <w:bCs/>
                <w:kern w:val="0"/>
                <w:sz w:val="20"/>
                <w:szCs w:val="20"/>
              </w:rPr>
            </w:pPr>
            <w:r>
              <w:rPr>
                <w:rFonts w:hint="eastAsia" w:ascii="宋体" w:hAnsi="宋体" w:eastAsia="宋体" w:cs="宋体"/>
                <w:b/>
                <w:bCs/>
                <w:kern w:val="0"/>
                <w:sz w:val="20"/>
                <w:szCs w:val="20"/>
              </w:rPr>
              <w:t>04表</w:t>
            </w:r>
          </w:p>
        </w:tc>
      </w:tr>
      <w:tr w14:paraId="68CD2800">
        <w:tblPrEx>
          <w:tblCellMar>
            <w:top w:w="0" w:type="dxa"/>
            <w:left w:w="108" w:type="dxa"/>
            <w:bottom w:w="0" w:type="dxa"/>
            <w:right w:w="108" w:type="dxa"/>
          </w:tblCellMar>
        </w:tblPrEx>
        <w:trPr>
          <w:gridAfter w:val="3"/>
          <w:wAfter w:w="173" w:type="dxa"/>
          <w:trHeight w:val="117" w:hRule="atLeast"/>
          <w:jc w:val="center"/>
        </w:trPr>
        <w:tc>
          <w:tcPr>
            <w:tcW w:w="5850" w:type="dxa"/>
            <w:gridSpan w:val="9"/>
            <w:tcBorders>
              <w:top w:val="nil"/>
              <w:left w:val="nil"/>
              <w:bottom w:val="single" w:color="auto" w:sz="4" w:space="0"/>
              <w:right w:val="nil"/>
            </w:tcBorders>
            <w:shd w:val="clear" w:color="auto" w:fill="auto"/>
            <w:noWrap/>
            <w:vAlign w:val="center"/>
          </w:tcPr>
          <w:p w14:paraId="1FB6A09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rPr>
              <w:t>编制部门：</w:t>
            </w:r>
            <w:r>
              <w:rPr>
                <w:rFonts w:hint="eastAsia" w:ascii="宋体" w:hAnsi="宋体" w:eastAsia="宋体" w:cs="宋体"/>
                <w:b/>
                <w:bCs/>
                <w:kern w:val="0"/>
                <w:sz w:val="20"/>
                <w:szCs w:val="20"/>
                <w:lang w:eastAsia="zh-CN"/>
              </w:rPr>
              <w:t>商洛市司法局</w:t>
            </w:r>
          </w:p>
        </w:tc>
        <w:tc>
          <w:tcPr>
            <w:tcW w:w="4155" w:type="dxa"/>
            <w:gridSpan w:val="7"/>
            <w:tcBorders>
              <w:top w:val="nil"/>
              <w:left w:val="nil"/>
              <w:bottom w:val="nil"/>
              <w:right w:val="nil"/>
            </w:tcBorders>
            <w:shd w:val="clear" w:color="auto" w:fill="auto"/>
            <w:noWrap/>
            <w:vAlign w:val="center"/>
          </w:tcPr>
          <w:p w14:paraId="4FEDCBE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b/>
                <w:bCs/>
                <w:kern w:val="0"/>
                <w:sz w:val="20"/>
                <w:szCs w:val="20"/>
              </w:rPr>
            </w:pPr>
          </w:p>
        </w:tc>
        <w:tc>
          <w:tcPr>
            <w:tcW w:w="936" w:type="dxa"/>
            <w:tcBorders>
              <w:top w:val="nil"/>
              <w:left w:val="nil"/>
              <w:bottom w:val="nil"/>
              <w:right w:val="nil"/>
            </w:tcBorders>
            <w:shd w:val="clear" w:color="auto" w:fill="auto"/>
            <w:noWrap/>
            <w:vAlign w:val="center"/>
          </w:tcPr>
          <w:p w14:paraId="4C96B06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b/>
                <w:bCs/>
                <w:kern w:val="0"/>
                <w:sz w:val="20"/>
                <w:szCs w:val="20"/>
              </w:rPr>
            </w:pPr>
          </w:p>
        </w:tc>
        <w:tc>
          <w:tcPr>
            <w:tcW w:w="1348" w:type="dxa"/>
            <w:gridSpan w:val="4"/>
            <w:tcBorders>
              <w:top w:val="nil"/>
              <w:left w:val="nil"/>
              <w:bottom w:val="nil"/>
              <w:right w:val="nil"/>
            </w:tcBorders>
            <w:shd w:val="clear" w:color="auto" w:fill="auto"/>
            <w:noWrap/>
            <w:vAlign w:val="center"/>
          </w:tcPr>
          <w:p w14:paraId="0B692E2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b/>
                <w:bCs/>
                <w:kern w:val="0"/>
                <w:sz w:val="20"/>
                <w:szCs w:val="20"/>
              </w:rPr>
            </w:pPr>
          </w:p>
        </w:tc>
        <w:tc>
          <w:tcPr>
            <w:tcW w:w="1958" w:type="dxa"/>
            <w:gridSpan w:val="2"/>
            <w:tcBorders>
              <w:top w:val="nil"/>
              <w:left w:val="nil"/>
              <w:bottom w:val="nil"/>
              <w:right w:val="nil"/>
            </w:tcBorders>
            <w:shd w:val="clear" w:color="auto" w:fill="auto"/>
            <w:noWrap/>
            <w:vAlign w:val="center"/>
          </w:tcPr>
          <w:p w14:paraId="7346D918">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b/>
                <w:bCs/>
                <w:kern w:val="0"/>
                <w:sz w:val="20"/>
                <w:szCs w:val="20"/>
              </w:rPr>
            </w:pPr>
            <w:r>
              <w:rPr>
                <w:rFonts w:hint="eastAsia" w:ascii="宋体" w:hAnsi="宋体" w:eastAsia="宋体" w:cs="宋体"/>
                <w:b/>
                <w:bCs/>
                <w:kern w:val="0"/>
                <w:sz w:val="20"/>
                <w:szCs w:val="20"/>
              </w:rPr>
              <w:t>单位：万元</w:t>
            </w:r>
          </w:p>
        </w:tc>
      </w:tr>
      <w:tr w14:paraId="5BFA71D3">
        <w:tblPrEx>
          <w:tblCellMar>
            <w:top w:w="0" w:type="dxa"/>
            <w:left w:w="108" w:type="dxa"/>
            <w:bottom w:w="0" w:type="dxa"/>
            <w:right w:w="108" w:type="dxa"/>
          </w:tblCellMar>
        </w:tblPrEx>
        <w:trPr>
          <w:gridAfter w:val="3"/>
          <w:wAfter w:w="173" w:type="dxa"/>
          <w:trHeight w:val="175" w:hRule="atLeast"/>
          <w:jc w:val="center"/>
        </w:trPr>
        <w:tc>
          <w:tcPr>
            <w:tcW w:w="585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5B7B21E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收入</w:t>
            </w:r>
          </w:p>
        </w:tc>
        <w:tc>
          <w:tcPr>
            <w:tcW w:w="8397" w:type="dxa"/>
            <w:gridSpan w:val="14"/>
            <w:tcBorders>
              <w:top w:val="single" w:color="auto" w:sz="4" w:space="0"/>
              <w:left w:val="nil"/>
              <w:bottom w:val="single" w:color="auto" w:sz="4" w:space="0"/>
              <w:right w:val="single" w:color="000000" w:sz="4" w:space="0"/>
            </w:tcBorders>
            <w:shd w:val="clear" w:color="auto" w:fill="auto"/>
            <w:noWrap/>
            <w:vAlign w:val="center"/>
          </w:tcPr>
          <w:p w14:paraId="514ED8D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支出</w:t>
            </w:r>
          </w:p>
        </w:tc>
      </w:tr>
      <w:tr w14:paraId="15353B4B">
        <w:tblPrEx>
          <w:tblCellMar>
            <w:top w:w="0" w:type="dxa"/>
            <w:left w:w="108" w:type="dxa"/>
            <w:bottom w:w="0" w:type="dxa"/>
            <w:right w:w="108" w:type="dxa"/>
          </w:tblCellMar>
        </w:tblPrEx>
        <w:trPr>
          <w:gridAfter w:val="3"/>
          <w:wAfter w:w="173" w:type="dxa"/>
          <w:trHeight w:val="312"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01E1475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1850" w:type="dxa"/>
            <w:gridSpan w:val="5"/>
            <w:tcBorders>
              <w:top w:val="nil"/>
              <w:left w:val="nil"/>
              <w:bottom w:val="single" w:color="auto" w:sz="4" w:space="0"/>
              <w:right w:val="single" w:color="auto" w:sz="4" w:space="0"/>
            </w:tcBorders>
            <w:shd w:val="clear" w:color="auto" w:fill="auto"/>
            <w:noWrap/>
            <w:vAlign w:val="center"/>
          </w:tcPr>
          <w:p w14:paraId="4BEFB80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决算数</w:t>
            </w:r>
          </w:p>
        </w:tc>
        <w:tc>
          <w:tcPr>
            <w:tcW w:w="4155" w:type="dxa"/>
            <w:gridSpan w:val="7"/>
            <w:tcBorders>
              <w:top w:val="nil"/>
              <w:left w:val="nil"/>
              <w:bottom w:val="single" w:color="auto" w:sz="4" w:space="0"/>
              <w:right w:val="single" w:color="auto" w:sz="4" w:space="0"/>
            </w:tcBorders>
            <w:shd w:val="clear" w:color="auto" w:fill="auto"/>
            <w:noWrap/>
            <w:vAlign w:val="center"/>
          </w:tcPr>
          <w:p w14:paraId="009D40B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项目</w:t>
            </w:r>
          </w:p>
        </w:tc>
        <w:tc>
          <w:tcPr>
            <w:tcW w:w="936" w:type="dxa"/>
            <w:tcBorders>
              <w:top w:val="nil"/>
              <w:left w:val="nil"/>
              <w:bottom w:val="single" w:color="auto" w:sz="4" w:space="0"/>
              <w:right w:val="single" w:color="auto" w:sz="4" w:space="0"/>
            </w:tcBorders>
            <w:shd w:val="clear" w:color="auto" w:fill="auto"/>
            <w:noWrap/>
            <w:vAlign w:val="center"/>
          </w:tcPr>
          <w:p w14:paraId="4D87F68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1348" w:type="dxa"/>
            <w:gridSpan w:val="4"/>
            <w:tcBorders>
              <w:top w:val="nil"/>
              <w:left w:val="nil"/>
              <w:bottom w:val="single" w:color="auto" w:sz="4" w:space="0"/>
              <w:right w:val="single" w:color="auto" w:sz="4" w:space="0"/>
            </w:tcBorders>
            <w:shd w:val="clear" w:color="auto" w:fill="auto"/>
            <w:vAlign w:val="center"/>
          </w:tcPr>
          <w:p w14:paraId="53F279F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一般公共预算财政拨款</w:t>
            </w:r>
          </w:p>
        </w:tc>
        <w:tc>
          <w:tcPr>
            <w:tcW w:w="1958" w:type="dxa"/>
            <w:gridSpan w:val="2"/>
            <w:tcBorders>
              <w:top w:val="nil"/>
              <w:left w:val="nil"/>
              <w:bottom w:val="single" w:color="auto" w:sz="4" w:space="0"/>
              <w:right w:val="single" w:color="auto" w:sz="4" w:space="0"/>
            </w:tcBorders>
            <w:shd w:val="clear" w:color="auto" w:fill="auto"/>
            <w:vAlign w:val="center"/>
          </w:tcPr>
          <w:p w14:paraId="1C30149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b/>
                <w:bCs/>
                <w:kern w:val="0"/>
                <w:sz w:val="20"/>
                <w:szCs w:val="20"/>
              </w:rPr>
            </w:pPr>
            <w:r>
              <w:rPr>
                <w:rFonts w:hint="eastAsia" w:ascii="宋体" w:hAnsi="宋体" w:eastAsia="宋体" w:cs="宋体"/>
                <w:b/>
                <w:bCs/>
                <w:kern w:val="0"/>
                <w:sz w:val="20"/>
                <w:szCs w:val="20"/>
              </w:rPr>
              <w:t>政府性基金预算财政拨款</w:t>
            </w:r>
          </w:p>
        </w:tc>
      </w:tr>
      <w:tr w14:paraId="758CC643">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302BBB1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1、一般公共预算财政拨款</w:t>
            </w:r>
          </w:p>
        </w:tc>
        <w:tc>
          <w:tcPr>
            <w:tcW w:w="1850" w:type="dxa"/>
            <w:gridSpan w:val="5"/>
            <w:tcBorders>
              <w:top w:val="nil"/>
              <w:left w:val="nil"/>
              <w:bottom w:val="single" w:color="auto" w:sz="4" w:space="0"/>
              <w:right w:val="single" w:color="auto" w:sz="4" w:space="0"/>
            </w:tcBorders>
            <w:shd w:val="clear" w:color="auto" w:fill="auto"/>
            <w:vAlign w:val="center"/>
          </w:tcPr>
          <w:p w14:paraId="692E5B1F">
            <w:pPr>
              <w:keepNext w:val="0"/>
              <w:keepLines w:val="0"/>
              <w:pageBreakBefore w:val="0"/>
              <w:widowControl w:val="0"/>
              <w:suppressLineNumbers w:val="0"/>
              <w:kinsoku/>
              <w:wordWrap/>
              <w:overflowPunct/>
              <w:topLinePunct w:val="0"/>
              <w:autoSpaceDE/>
              <w:autoSpaceDN/>
              <w:bidi w:val="0"/>
              <w:adjustRightInd/>
              <w:snapToGrid/>
              <w:spacing w:line="220" w:lineRule="exact"/>
              <w:jc w:val="right"/>
              <w:textAlignment w:val="auto"/>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1,872.90</w:t>
            </w:r>
          </w:p>
        </w:tc>
        <w:tc>
          <w:tcPr>
            <w:tcW w:w="4155" w:type="dxa"/>
            <w:gridSpan w:val="7"/>
            <w:tcBorders>
              <w:top w:val="nil"/>
              <w:left w:val="nil"/>
              <w:bottom w:val="single" w:color="auto" w:sz="4" w:space="0"/>
              <w:right w:val="single" w:color="auto" w:sz="4" w:space="0"/>
            </w:tcBorders>
            <w:shd w:val="clear" w:color="auto" w:fill="auto"/>
            <w:noWrap/>
            <w:vAlign w:val="center"/>
          </w:tcPr>
          <w:p w14:paraId="2AEEAA9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1、一般公共服务支出</w:t>
            </w:r>
          </w:p>
        </w:tc>
        <w:tc>
          <w:tcPr>
            <w:tcW w:w="936" w:type="dxa"/>
            <w:tcBorders>
              <w:top w:val="nil"/>
              <w:left w:val="nil"/>
              <w:bottom w:val="single" w:color="auto" w:sz="4" w:space="0"/>
              <w:right w:val="single" w:color="auto" w:sz="4" w:space="0"/>
            </w:tcBorders>
            <w:shd w:val="clear" w:color="auto" w:fill="auto"/>
            <w:noWrap/>
            <w:vAlign w:val="center"/>
          </w:tcPr>
          <w:p w14:paraId="5FEC0083">
            <w:pPr>
              <w:keepNext w:val="0"/>
              <w:keepLines w:val="0"/>
              <w:pageBreakBefore w:val="0"/>
              <w:widowControl w:val="0"/>
              <w:suppressLineNumbers w:val="0"/>
              <w:kinsoku/>
              <w:wordWrap/>
              <w:overflowPunct/>
              <w:topLinePunct w:val="0"/>
              <w:autoSpaceDE/>
              <w:autoSpaceDN/>
              <w:bidi w:val="0"/>
              <w:adjustRightInd/>
              <w:snapToGrid/>
              <w:spacing w:line="220" w:lineRule="exact"/>
              <w:jc w:val="right"/>
              <w:textAlignment w:val="auto"/>
              <w:rPr>
                <w:rFonts w:hint="eastAsia" w:ascii="宋体" w:hAnsi="宋体" w:eastAsia="宋体" w:cs="宋体"/>
                <w:i w:val="0"/>
                <w:color w:val="000000"/>
                <w:kern w:val="2"/>
                <w:sz w:val="18"/>
                <w:szCs w:val="18"/>
                <w:u w:val="none"/>
                <w:lang w:val="en-US" w:eastAsia="zh-CN" w:bidi="ar-SA"/>
              </w:rPr>
            </w:pPr>
          </w:p>
        </w:tc>
        <w:tc>
          <w:tcPr>
            <w:tcW w:w="1348" w:type="dxa"/>
            <w:gridSpan w:val="4"/>
            <w:tcBorders>
              <w:top w:val="nil"/>
              <w:left w:val="nil"/>
              <w:bottom w:val="single" w:color="auto" w:sz="4" w:space="0"/>
              <w:right w:val="single" w:color="auto" w:sz="4" w:space="0"/>
            </w:tcBorders>
            <w:shd w:val="clear" w:color="auto" w:fill="auto"/>
            <w:noWrap/>
            <w:vAlign w:val="center"/>
          </w:tcPr>
          <w:p w14:paraId="1B4EFF4C">
            <w:pPr>
              <w:keepNext w:val="0"/>
              <w:keepLines w:val="0"/>
              <w:pageBreakBefore w:val="0"/>
              <w:widowControl w:val="0"/>
              <w:suppressLineNumbers w:val="0"/>
              <w:kinsoku/>
              <w:wordWrap/>
              <w:overflowPunct/>
              <w:topLinePunct w:val="0"/>
              <w:autoSpaceDE/>
              <w:autoSpaceDN/>
              <w:bidi w:val="0"/>
              <w:adjustRightInd/>
              <w:snapToGrid/>
              <w:spacing w:line="220" w:lineRule="exact"/>
              <w:jc w:val="right"/>
              <w:textAlignment w:val="auto"/>
              <w:rPr>
                <w:rFonts w:hint="eastAsia" w:ascii="宋体" w:hAnsi="宋体" w:eastAsia="宋体" w:cs="宋体"/>
                <w:i w:val="0"/>
                <w:color w:val="000000"/>
                <w:kern w:val="2"/>
                <w:sz w:val="18"/>
                <w:szCs w:val="18"/>
                <w:u w:val="none"/>
                <w:lang w:val="en-US" w:eastAsia="zh-CN" w:bidi="ar-SA"/>
              </w:rPr>
            </w:pPr>
          </w:p>
        </w:tc>
        <w:tc>
          <w:tcPr>
            <w:tcW w:w="1958" w:type="dxa"/>
            <w:gridSpan w:val="2"/>
            <w:tcBorders>
              <w:top w:val="nil"/>
              <w:left w:val="nil"/>
              <w:bottom w:val="single" w:color="auto" w:sz="4" w:space="0"/>
              <w:right w:val="single" w:color="auto" w:sz="4" w:space="0"/>
            </w:tcBorders>
            <w:shd w:val="clear" w:color="auto" w:fill="auto"/>
            <w:vAlign w:val="center"/>
          </w:tcPr>
          <w:p w14:paraId="7F0430DC">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17631FBB">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5E6DDC1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2、政府性基金预算财政拨款</w:t>
            </w:r>
          </w:p>
        </w:tc>
        <w:tc>
          <w:tcPr>
            <w:tcW w:w="1850" w:type="dxa"/>
            <w:gridSpan w:val="5"/>
            <w:tcBorders>
              <w:top w:val="nil"/>
              <w:left w:val="nil"/>
              <w:bottom w:val="single" w:color="auto" w:sz="4" w:space="0"/>
              <w:right w:val="single" w:color="auto" w:sz="4" w:space="0"/>
            </w:tcBorders>
            <w:shd w:val="clear" w:color="auto" w:fill="auto"/>
            <w:vAlign w:val="center"/>
          </w:tcPr>
          <w:p w14:paraId="14B466D5">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7E26DF8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2、外交支出</w:t>
            </w:r>
          </w:p>
        </w:tc>
        <w:tc>
          <w:tcPr>
            <w:tcW w:w="936" w:type="dxa"/>
            <w:tcBorders>
              <w:top w:val="nil"/>
              <w:left w:val="nil"/>
              <w:bottom w:val="single" w:color="auto" w:sz="4" w:space="0"/>
              <w:right w:val="single" w:color="auto" w:sz="4" w:space="0"/>
            </w:tcBorders>
            <w:shd w:val="clear" w:color="auto" w:fill="auto"/>
            <w:noWrap/>
            <w:vAlign w:val="center"/>
          </w:tcPr>
          <w:p w14:paraId="1C92CD2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49E46D4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958" w:type="dxa"/>
            <w:gridSpan w:val="2"/>
            <w:tcBorders>
              <w:top w:val="nil"/>
              <w:left w:val="nil"/>
              <w:bottom w:val="single" w:color="auto" w:sz="4" w:space="0"/>
              <w:right w:val="single" w:color="auto" w:sz="4" w:space="0"/>
            </w:tcBorders>
            <w:shd w:val="clear" w:color="auto" w:fill="auto"/>
            <w:vAlign w:val="center"/>
          </w:tcPr>
          <w:p w14:paraId="0B956B62">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2F9335E6">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000000" w:fill="FFFF00"/>
            <w:noWrap/>
            <w:vAlign w:val="center"/>
          </w:tcPr>
          <w:p w14:paraId="2E7E42A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3、国有资本经营预算收入　</w:t>
            </w:r>
          </w:p>
        </w:tc>
        <w:tc>
          <w:tcPr>
            <w:tcW w:w="1850" w:type="dxa"/>
            <w:gridSpan w:val="5"/>
            <w:tcBorders>
              <w:top w:val="nil"/>
              <w:left w:val="nil"/>
              <w:bottom w:val="single" w:color="auto" w:sz="4" w:space="0"/>
              <w:right w:val="single" w:color="auto" w:sz="4" w:space="0"/>
            </w:tcBorders>
            <w:shd w:val="clear" w:color="auto" w:fill="auto"/>
            <w:vAlign w:val="center"/>
          </w:tcPr>
          <w:p w14:paraId="62EC6AA2">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33FCDCD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3、国防支出</w:t>
            </w:r>
          </w:p>
        </w:tc>
        <w:tc>
          <w:tcPr>
            <w:tcW w:w="936" w:type="dxa"/>
            <w:tcBorders>
              <w:top w:val="nil"/>
              <w:left w:val="nil"/>
              <w:bottom w:val="single" w:color="auto" w:sz="4" w:space="0"/>
              <w:right w:val="single" w:color="auto" w:sz="4" w:space="0"/>
            </w:tcBorders>
            <w:shd w:val="clear" w:color="auto" w:fill="auto"/>
            <w:noWrap/>
            <w:vAlign w:val="center"/>
          </w:tcPr>
          <w:p w14:paraId="582D226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3CD1E15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958" w:type="dxa"/>
            <w:gridSpan w:val="2"/>
            <w:tcBorders>
              <w:top w:val="nil"/>
              <w:left w:val="nil"/>
              <w:bottom w:val="single" w:color="auto" w:sz="4" w:space="0"/>
              <w:right w:val="single" w:color="auto" w:sz="4" w:space="0"/>
            </w:tcBorders>
            <w:shd w:val="clear" w:color="auto" w:fill="auto"/>
            <w:vAlign w:val="center"/>
          </w:tcPr>
          <w:p w14:paraId="2263FB95">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068F182E">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bottom"/>
          </w:tcPr>
          <w:p w14:paraId="221A366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1850" w:type="dxa"/>
            <w:gridSpan w:val="5"/>
            <w:tcBorders>
              <w:top w:val="nil"/>
              <w:left w:val="nil"/>
              <w:bottom w:val="single" w:color="auto" w:sz="4" w:space="0"/>
              <w:right w:val="single" w:color="auto" w:sz="4" w:space="0"/>
            </w:tcBorders>
            <w:shd w:val="clear" w:color="auto" w:fill="auto"/>
            <w:vAlign w:val="center"/>
          </w:tcPr>
          <w:p w14:paraId="1DB53C19">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7AA7B30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4、公共安全支出</w:t>
            </w:r>
          </w:p>
        </w:tc>
        <w:tc>
          <w:tcPr>
            <w:tcW w:w="936" w:type="dxa"/>
            <w:tcBorders>
              <w:top w:val="nil"/>
              <w:left w:val="nil"/>
              <w:bottom w:val="single" w:color="auto" w:sz="4" w:space="0"/>
              <w:right w:val="single" w:color="auto" w:sz="4" w:space="0"/>
            </w:tcBorders>
            <w:shd w:val="clear" w:color="auto" w:fill="auto"/>
            <w:noWrap/>
            <w:vAlign w:val="center"/>
          </w:tcPr>
          <w:p w14:paraId="15CE577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798.98</w:t>
            </w:r>
          </w:p>
        </w:tc>
        <w:tc>
          <w:tcPr>
            <w:tcW w:w="1348" w:type="dxa"/>
            <w:gridSpan w:val="4"/>
            <w:tcBorders>
              <w:top w:val="nil"/>
              <w:left w:val="nil"/>
              <w:bottom w:val="single" w:color="auto" w:sz="4" w:space="0"/>
              <w:right w:val="single" w:color="auto" w:sz="4" w:space="0"/>
            </w:tcBorders>
            <w:shd w:val="clear" w:color="auto" w:fill="auto"/>
            <w:noWrap/>
            <w:vAlign w:val="center"/>
          </w:tcPr>
          <w:p w14:paraId="4DAF30B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798.98</w:t>
            </w:r>
          </w:p>
        </w:tc>
        <w:tc>
          <w:tcPr>
            <w:tcW w:w="1958" w:type="dxa"/>
            <w:gridSpan w:val="2"/>
            <w:tcBorders>
              <w:top w:val="nil"/>
              <w:left w:val="nil"/>
              <w:bottom w:val="single" w:color="auto" w:sz="4" w:space="0"/>
              <w:right w:val="single" w:color="auto" w:sz="4" w:space="0"/>
            </w:tcBorders>
            <w:shd w:val="clear" w:color="auto" w:fill="auto"/>
            <w:vAlign w:val="center"/>
          </w:tcPr>
          <w:p w14:paraId="077BFEDD">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75D7427D">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4FFE247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850" w:type="dxa"/>
            <w:gridSpan w:val="5"/>
            <w:tcBorders>
              <w:top w:val="nil"/>
              <w:left w:val="nil"/>
              <w:bottom w:val="single" w:color="auto" w:sz="4" w:space="0"/>
              <w:right w:val="single" w:color="auto" w:sz="4" w:space="0"/>
            </w:tcBorders>
            <w:shd w:val="clear" w:color="auto" w:fill="auto"/>
            <w:vAlign w:val="center"/>
          </w:tcPr>
          <w:p w14:paraId="68CFA404">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4A79661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5、教育支出</w:t>
            </w:r>
          </w:p>
        </w:tc>
        <w:tc>
          <w:tcPr>
            <w:tcW w:w="936" w:type="dxa"/>
            <w:tcBorders>
              <w:top w:val="nil"/>
              <w:left w:val="nil"/>
              <w:bottom w:val="single" w:color="auto" w:sz="4" w:space="0"/>
              <w:right w:val="single" w:color="auto" w:sz="4" w:space="0"/>
            </w:tcBorders>
            <w:shd w:val="clear" w:color="auto" w:fill="auto"/>
            <w:noWrap/>
            <w:vAlign w:val="center"/>
          </w:tcPr>
          <w:p w14:paraId="4F1EDDF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77261F7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958" w:type="dxa"/>
            <w:gridSpan w:val="2"/>
            <w:tcBorders>
              <w:top w:val="nil"/>
              <w:left w:val="nil"/>
              <w:bottom w:val="single" w:color="auto" w:sz="4" w:space="0"/>
              <w:right w:val="single" w:color="auto" w:sz="4" w:space="0"/>
            </w:tcBorders>
            <w:shd w:val="clear" w:color="auto" w:fill="auto"/>
            <w:vAlign w:val="center"/>
          </w:tcPr>
          <w:p w14:paraId="21BB86BD">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183480A0">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7DC7B8A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850" w:type="dxa"/>
            <w:gridSpan w:val="5"/>
            <w:tcBorders>
              <w:top w:val="nil"/>
              <w:left w:val="nil"/>
              <w:bottom w:val="single" w:color="auto" w:sz="4" w:space="0"/>
              <w:right w:val="single" w:color="auto" w:sz="4" w:space="0"/>
            </w:tcBorders>
            <w:shd w:val="clear" w:color="auto" w:fill="auto"/>
            <w:vAlign w:val="center"/>
          </w:tcPr>
          <w:p w14:paraId="37647DDE">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51B1BB8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6、科学技术支出</w:t>
            </w:r>
          </w:p>
        </w:tc>
        <w:tc>
          <w:tcPr>
            <w:tcW w:w="936" w:type="dxa"/>
            <w:tcBorders>
              <w:top w:val="nil"/>
              <w:left w:val="nil"/>
              <w:bottom w:val="single" w:color="auto" w:sz="4" w:space="0"/>
              <w:right w:val="single" w:color="auto" w:sz="4" w:space="0"/>
            </w:tcBorders>
            <w:shd w:val="clear" w:color="auto" w:fill="auto"/>
            <w:noWrap/>
            <w:vAlign w:val="center"/>
          </w:tcPr>
          <w:p w14:paraId="25F4B78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749CC7F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958" w:type="dxa"/>
            <w:gridSpan w:val="2"/>
            <w:tcBorders>
              <w:top w:val="nil"/>
              <w:left w:val="nil"/>
              <w:bottom w:val="single" w:color="auto" w:sz="4" w:space="0"/>
              <w:right w:val="single" w:color="auto" w:sz="4" w:space="0"/>
            </w:tcBorders>
            <w:shd w:val="clear" w:color="auto" w:fill="auto"/>
            <w:vAlign w:val="center"/>
          </w:tcPr>
          <w:p w14:paraId="5CE1A156">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431774EF">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02E23F1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850" w:type="dxa"/>
            <w:gridSpan w:val="5"/>
            <w:tcBorders>
              <w:top w:val="nil"/>
              <w:left w:val="nil"/>
              <w:bottom w:val="single" w:color="auto" w:sz="4" w:space="0"/>
              <w:right w:val="single" w:color="auto" w:sz="4" w:space="0"/>
            </w:tcBorders>
            <w:shd w:val="clear" w:color="auto" w:fill="auto"/>
            <w:vAlign w:val="center"/>
          </w:tcPr>
          <w:p w14:paraId="15935A65">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125DEE2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7、文化体育与传媒支出</w:t>
            </w:r>
          </w:p>
        </w:tc>
        <w:tc>
          <w:tcPr>
            <w:tcW w:w="936" w:type="dxa"/>
            <w:tcBorders>
              <w:top w:val="nil"/>
              <w:left w:val="nil"/>
              <w:bottom w:val="single" w:color="auto" w:sz="4" w:space="0"/>
              <w:right w:val="single" w:color="auto" w:sz="4" w:space="0"/>
            </w:tcBorders>
            <w:shd w:val="clear" w:color="auto" w:fill="auto"/>
            <w:noWrap/>
            <w:vAlign w:val="center"/>
          </w:tcPr>
          <w:p w14:paraId="693ED27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2CC01D4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958" w:type="dxa"/>
            <w:gridSpan w:val="2"/>
            <w:tcBorders>
              <w:top w:val="nil"/>
              <w:left w:val="nil"/>
              <w:bottom w:val="single" w:color="auto" w:sz="4" w:space="0"/>
              <w:right w:val="single" w:color="auto" w:sz="4" w:space="0"/>
            </w:tcBorders>
            <w:shd w:val="clear" w:color="auto" w:fill="auto"/>
            <w:vAlign w:val="center"/>
          </w:tcPr>
          <w:p w14:paraId="62D5ED51">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48C98881">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167F6DC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850" w:type="dxa"/>
            <w:gridSpan w:val="5"/>
            <w:tcBorders>
              <w:top w:val="nil"/>
              <w:left w:val="nil"/>
              <w:bottom w:val="single" w:color="auto" w:sz="4" w:space="0"/>
              <w:right w:val="single" w:color="auto" w:sz="4" w:space="0"/>
            </w:tcBorders>
            <w:shd w:val="clear" w:color="auto" w:fill="auto"/>
            <w:vAlign w:val="center"/>
          </w:tcPr>
          <w:p w14:paraId="3A775CF7">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147304B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8、社会保障和就业支出</w:t>
            </w:r>
          </w:p>
        </w:tc>
        <w:tc>
          <w:tcPr>
            <w:tcW w:w="936" w:type="dxa"/>
            <w:tcBorders>
              <w:top w:val="nil"/>
              <w:left w:val="nil"/>
              <w:bottom w:val="single" w:color="auto" w:sz="4" w:space="0"/>
              <w:right w:val="single" w:color="auto" w:sz="4" w:space="0"/>
            </w:tcBorders>
            <w:shd w:val="clear" w:color="auto" w:fill="auto"/>
            <w:noWrap/>
            <w:vAlign w:val="center"/>
          </w:tcPr>
          <w:p w14:paraId="3A5B1D39">
            <w:pPr>
              <w:keepNext w:val="0"/>
              <w:keepLines w:val="0"/>
              <w:pageBreakBefore w:val="0"/>
              <w:widowControl w:val="0"/>
              <w:suppressLineNumbers w:val="0"/>
              <w:kinsoku/>
              <w:wordWrap/>
              <w:overflowPunct/>
              <w:topLinePunct w:val="0"/>
              <w:autoSpaceDE/>
              <w:autoSpaceDN/>
              <w:bidi w:val="0"/>
              <w:adjustRightInd/>
              <w:snapToGrid/>
              <w:spacing w:line="220" w:lineRule="exact"/>
              <w:jc w:val="right"/>
              <w:textAlignment w:val="auto"/>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40.38</w:t>
            </w:r>
          </w:p>
        </w:tc>
        <w:tc>
          <w:tcPr>
            <w:tcW w:w="1348" w:type="dxa"/>
            <w:gridSpan w:val="4"/>
            <w:tcBorders>
              <w:top w:val="nil"/>
              <w:left w:val="nil"/>
              <w:bottom w:val="single" w:color="auto" w:sz="4" w:space="0"/>
              <w:right w:val="single" w:color="auto" w:sz="4" w:space="0"/>
            </w:tcBorders>
            <w:shd w:val="clear" w:color="auto" w:fill="auto"/>
            <w:noWrap/>
            <w:vAlign w:val="center"/>
          </w:tcPr>
          <w:p w14:paraId="695DC3DD">
            <w:pPr>
              <w:keepNext w:val="0"/>
              <w:keepLines w:val="0"/>
              <w:pageBreakBefore w:val="0"/>
              <w:widowControl w:val="0"/>
              <w:suppressLineNumbers w:val="0"/>
              <w:kinsoku/>
              <w:wordWrap/>
              <w:overflowPunct/>
              <w:topLinePunct w:val="0"/>
              <w:autoSpaceDE/>
              <w:autoSpaceDN/>
              <w:bidi w:val="0"/>
              <w:adjustRightInd/>
              <w:snapToGrid/>
              <w:spacing w:line="220" w:lineRule="exact"/>
              <w:jc w:val="right"/>
              <w:textAlignment w:val="auto"/>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40.38</w:t>
            </w:r>
          </w:p>
        </w:tc>
        <w:tc>
          <w:tcPr>
            <w:tcW w:w="1958" w:type="dxa"/>
            <w:gridSpan w:val="2"/>
            <w:tcBorders>
              <w:top w:val="nil"/>
              <w:left w:val="nil"/>
              <w:bottom w:val="single" w:color="auto" w:sz="4" w:space="0"/>
              <w:right w:val="single" w:color="auto" w:sz="4" w:space="0"/>
            </w:tcBorders>
            <w:shd w:val="clear" w:color="auto" w:fill="auto"/>
            <w:vAlign w:val="center"/>
          </w:tcPr>
          <w:p w14:paraId="0D19455E">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0822C8BC">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34F9BA1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850" w:type="dxa"/>
            <w:gridSpan w:val="5"/>
            <w:tcBorders>
              <w:top w:val="nil"/>
              <w:left w:val="nil"/>
              <w:bottom w:val="single" w:color="auto" w:sz="4" w:space="0"/>
              <w:right w:val="single" w:color="auto" w:sz="4" w:space="0"/>
            </w:tcBorders>
            <w:shd w:val="clear" w:color="auto" w:fill="auto"/>
            <w:vAlign w:val="center"/>
          </w:tcPr>
          <w:p w14:paraId="70A182CB">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64FC778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9、医疗卫生与计划生育支出</w:t>
            </w:r>
          </w:p>
        </w:tc>
        <w:tc>
          <w:tcPr>
            <w:tcW w:w="936" w:type="dxa"/>
            <w:tcBorders>
              <w:top w:val="nil"/>
              <w:left w:val="nil"/>
              <w:bottom w:val="single" w:color="auto" w:sz="4" w:space="0"/>
              <w:right w:val="single" w:color="auto" w:sz="4" w:space="0"/>
            </w:tcBorders>
            <w:shd w:val="clear" w:color="auto" w:fill="auto"/>
            <w:noWrap/>
            <w:vAlign w:val="center"/>
          </w:tcPr>
          <w:p w14:paraId="719595C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1867D6C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958" w:type="dxa"/>
            <w:gridSpan w:val="2"/>
            <w:tcBorders>
              <w:top w:val="nil"/>
              <w:left w:val="nil"/>
              <w:bottom w:val="single" w:color="auto" w:sz="4" w:space="0"/>
              <w:right w:val="single" w:color="auto" w:sz="4" w:space="0"/>
            </w:tcBorders>
            <w:shd w:val="clear" w:color="auto" w:fill="auto"/>
            <w:vAlign w:val="center"/>
          </w:tcPr>
          <w:p w14:paraId="333434D0">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06CC1158">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23C642E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850" w:type="dxa"/>
            <w:gridSpan w:val="5"/>
            <w:tcBorders>
              <w:top w:val="nil"/>
              <w:left w:val="nil"/>
              <w:bottom w:val="single" w:color="auto" w:sz="4" w:space="0"/>
              <w:right w:val="single" w:color="auto" w:sz="4" w:space="0"/>
            </w:tcBorders>
            <w:shd w:val="clear" w:color="auto" w:fill="auto"/>
            <w:vAlign w:val="center"/>
          </w:tcPr>
          <w:p w14:paraId="6E847FED">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5B14EE1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10、节能环保支出</w:t>
            </w:r>
          </w:p>
        </w:tc>
        <w:tc>
          <w:tcPr>
            <w:tcW w:w="936" w:type="dxa"/>
            <w:tcBorders>
              <w:top w:val="nil"/>
              <w:left w:val="nil"/>
              <w:bottom w:val="single" w:color="auto" w:sz="4" w:space="0"/>
              <w:right w:val="single" w:color="auto" w:sz="4" w:space="0"/>
            </w:tcBorders>
            <w:shd w:val="clear" w:color="auto" w:fill="auto"/>
            <w:noWrap/>
            <w:vAlign w:val="center"/>
          </w:tcPr>
          <w:p w14:paraId="6FD574B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012A634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958" w:type="dxa"/>
            <w:gridSpan w:val="2"/>
            <w:tcBorders>
              <w:top w:val="nil"/>
              <w:left w:val="nil"/>
              <w:bottom w:val="single" w:color="auto" w:sz="4" w:space="0"/>
              <w:right w:val="single" w:color="auto" w:sz="4" w:space="0"/>
            </w:tcBorders>
            <w:shd w:val="clear" w:color="auto" w:fill="auto"/>
            <w:vAlign w:val="center"/>
          </w:tcPr>
          <w:p w14:paraId="1338F5C3">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71350F53">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40CF270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1850" w:type="dxa"/>
            <w:gridSpan w:val="5"/>
            <w:tcBorders>
              <w:top w:val="nil"/>
              <w:left w:val="nil"/>
              <w:bottom w:val="single" w:color="auto" w:sz="4" w:space="0"/>
              <w:right w:val="single" w:color="auto" w:sz="4" w:space="0"/>
            </w:tcBorders>
            <w:shd w:val="clear" w:color="auto" w:fill="auto"/>
            <w:vAlign w:val="center"/>
          </w:tcPr>
          <w:p w14:paraId="32286194">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12B15BB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11、城乡社区支出</w:t>
            </w:r>
          </w:p>
        </w:tc>
        <w:tc>
          <w:tcPr>
            <w:tcW w:w="936" w:type="dxa"/>
            <w:tcBorders>
              <w:top w:val="nil"/>
              <w:left w:val="nil"/>
              <w:bottom w:val="single" w:color="auto" w:sz="4" w:space="0"/>
              <w:right w:val="single" w:color="auto" w:sz="4" w:space="0"/>
            </w:tcBorders>
            <w:shd w:val="clear" w:color="auto" w:fill="auto"/>
            <w:noWrap/>
            <w:vAlign w:val="center"/>
          </w:tcPr>
          <w:p w14:paraId="58D1DE48">
            <w:pPr>
              <w:keepNext w:val="0"/>
              <w:keepLines w:val="0"/>
              <w:pageBreakBefore w:val="0"/>
              <w:widowControl w:val="0"/>
              <w:suppressLineNumbers w:val="0"/>
              <w:kinsoku/>
              <w:wordWrap/>
              <w:overflowPunct/>
              <w:topLinePunct w:val="0"/>
              <w:autoSpaceDE/>
              <w:autoSpaceDN/>
              <w:bidi w:val="0"/>
              <w:adjustRightInd/>
              <w:snapToGrid/>
              <w:spacing w:line="220" w:lineRule="exact"/>
              <w:jc w:val="right"/>
              <w:textAlignment w:val="auto"/>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980.42</w:t>
            </w:r>
          </w:p>
        </w:tc>
        <w:tc>
          <w:tcPr>
            <w:tcW w:w="1348" w:type="dxa"/>
            <w:gridSpan w:val="4"/>
            <w:tcBorders>
              <w:top w:val="nil"/>
              <w:left w:val="nil"/>
              <w:bottom w:val="single" w:color="auto" w:sz="4" w:space="0"/>
              <w:right w:val="single" w:color="auto" w:sz="4" w:space="0"/>
            </w:tcBorders>
            <w:shd w:val="clear" w:color="auto" w:fill="auto"/>
            <w:noWrap/>
            <w:vAlign w:val="center"/>
          </w:tcPr>
          <w:p w14:paraId="0A840976">
            <w:pPr>
              <w:keepNext w:val="0"/>
              <w:keepLines w:val="0"/>
              <w:pageBreakBefore w:val="0"/>
              <w:widowControl w:val="0"/>
              <w:suppressLineNumbers w:val="0"/>
              <w:kinsoku/>
              <w:wordWrap/>
              <w:overflowPunct/>
              <w:topLinePunct w:val="0"/>
              <w:autoSpaceDE/>
              <w:autoSpaceDN/>
              <w:bidi w:val="0"/>
              <w:adjustRightInd/>
              <w:snapToGrid/>
              <w:spacing w:line="220" w:lineRule="exact"/>
              <w:jc w:val="right"/>
              <w:textAlignment w:val="auto"/>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980.42</w:t>
            </w:r>
          </w:p>
        </w:tc>
        <w:tc>
          <w:tcPr>
            <w:tcW w:w="1958" w:type="dxa"/>
            <w:gridSpan w:val="2"/>
            <w:tcBorders>
              <w:top w:val="nil"/>
              <w:left w:val="nil"/>
              <w:bottom w:val="single" w:color="auto" w:sz="4" w:space="0"/>
              <w:right w:val="single" w:color="auto" w:sz="4" w:space="0"/>
            </w:tcBorders>
            <w:shd w:val="clear" w:color="auto" w:fill="auto"/>
            <w:vAlign w:val="center"/>
          </w:tcPr>
          <w:p w14:paraId="54A026E1">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478C45E4">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40D0B7D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850" w:type="dxa"/>
            <w:gridSpan w:val="5"/>
            <w:tcBorders>
              <w:top w:val="nil"/>
              <w:left w:val="nil"/>
              <w:bottom w:val="single" w:color="auto" w:sz="4" w:space="0"/>
              <w:right w:val="single" w:color="auto" w:sz="4" w:space="0"/>
            </w:tcBorders>
            <w:shd w:val="clear" w:color="auto" w:fill="auto"/>
            <w:noWrap/>
            <w:vAlign w:val="center"/>
          </w:tcPr>
          <w:p w14:paraId="22840B2E">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6289546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12、农林水支出</w:t>
            </w:r>
          </w:p>
        </w:tc>
        <w:tc>
          <w:tcPr>
            <w:tcW w:w="936" w:type="dxa"/>
            <w:tcBorders>
              <w:top w:val="nil"/>
              <w:left w:val="nil"/>
              <w:bottom w:val="single" w:color="auto" w:sz="4" w:space="0"/>
              <w:right w:val="single" w:color="auto" w:sz="4" w:space="0"/>
            </w:tcBorders>
            <w:shd w:val="clear" w:color="auto" w:fill="auto"/>
            <w:noWrap/>
            <w:vAlign w:val="center"/>
          </w:tcPr>
          <w:p w14:paraId="53B59CC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247A1CF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958" w:type="dxa"/>
            <w:gridSpan w:val="2"/>
            <w:tcBorders>
              <w:top w:val="nil"/>
              <w:left w:val="nil"/>
              <w:bottom w:val="single" w:color="auto" w:sz="4" w:space="0"/>
              <w:right w:val="single" w:color="auto" w:sz="4" w:space="0"/>
            </w:tcBorders>
            <w:shd w:val="clear" w:color="auto" w:fill="auto"/>
            <w:vAlign w:val="center"/>
          </w:tcPr>
          <w:p w14:paraId="25138986">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4225BB6D">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05C451F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850" w:type="dxa"/>
            <w:gridSpan w:val="5"/>
            <w:tcBorders>
              <w:top w:val="nil"/>
              <w:left w:val="nil"/>
              <w:bottom w:val="single" w:color="auto" w:sz="4" w:space="0"/>
              <w:right w:val="single" w:color="auto" w:sz="4" w:space="0"/>
            </w:tcBorders>
            <w:shd w:val="clear" w:color="auto" w:fill="auto"/>
            <w:noWrap/>
            <w:vAlign w:val="center"/>
          </w:tcPr>
          <w:p w14:paraId="5C69AA12">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562AEC4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13、交通运输支出</w:t>
            </w:r>
          </w:p>
        </w:tc>
        <w:tc>
          <w:tcPr>
            <w:tcW w:w="936" w:type="dxa"/>
            <w:tcBorders>
              <w:top w:val="nil"/>
              <w:left w:val="nil"/>
              <w:bottom w:val="single" w:color="auto" w:sz="4" w:space="0"/>
              <w:right w:val="single" w:color="auto" w:sz="4" w:space="0"/>
            </w:tcBorders>
            <w:shd w:val="clear" w:color="auto" w:fill="auto"/>
            <w:noWrap/>
            <w:vAlign w:val="center"/>
          </w:tcPr>
          <w:p w14:paraId="10BF0EE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5F889B8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958" w:type="dxa"/>
            <w:gridSpan w:val="2"/>
            <w:tcBorders>
              <w:top w:val="nil"/>
              <w:left w:val="nil"/>
              <w:bottom w:val="single" w:color="auto" w:sz="4" w:space="0"/>
              <w:right w:val="single" w:color="auto" w:sz="4" w:space="0"/>
            </w:tcBorders>
            <w:shd w:val="clear" w:color="auto" w:fill="auto"/>
            <w:vAlign w:val="center"/>
          </w:tcPr>
          <w:p w14:paraId="09479690">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707BC156">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685A34D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850" w:type="dxa"/>
            <w:gridSpan w:val="5"/>
            <w:tcBorders>
              <w:top w:val="nil"/>
              <w:left w:val="nil"/>
              <w:bottom w:val="single" w:color="auto" w:sz="4" w:space="0"/>
              <w:right w:val="single" w:color="auto" w:sz="4" w:space="0"/>
            </w:tcBorders>
            <w:shd w:val="clear" w:color="auto" w:fill="auto"/>
            <w:noWrap/>
            <w:vAlign w:val="center"/>
          </w:tcPr>
          <w:p w14:paraId="3E51263C">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3A79732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14、资源勘探信息等支出</w:t>
            </w:r>
          </w:p>
        </w:tc>
        <w:tc>
          <w:tcPr>
            <w:tcW w:w="936" w:type="dxa"/>
            <w:tcBorders>
              <w:top w:val="nil"/>
              <w:left w:val="nil"/>
              <w:bottom w:val="single" w:color="auto" w:sz="4" w:space="0"/>
              <w:right w:val="single" w:color="auto" w:sz="4" w:space="0"/>
            </w:tcBorders>
            <w:shd w:val="clear" w:color="auto" w:fill="auto"/>
            <w:noWrap/>
            <w:vAlign w:val="center"/>
          </w:tcPr>
          <w:p w14:paraId="7F1A7E0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4515733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958" w:type="dxa"/>
            <w:gridSpan w:val="2"/>
            <w:tcBorders>
              <w:top w:val="nil"/>
              <w:left w:val="nil"/>
              <w:bottom w:val="single" w:color="auto" w:sz="4" w:space="0"/>
              <w:right w:val="single" w:color="auto" w:sz="4" w:space="0"/>
            </w:tcBorders>
            <w:shd w:val="clear" w:color="auto" w:fill="auto"/>
            <w:vAlign w:val="center"/>
          </w:tcPr>
          <w:p w14:paraId="322BD348">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292B1D75">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6749AEE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1850" w:type="dxa"/>
            <w:gridSpan w:val="5"/>
            <w:tcBorders>
              <w:top w:val="nil"/>
              <w:left w:val="nil"/>
              <w:bottom w:val="single" w:color="auto" w:sz="4" w:space="0"/>
              <w:right w:val="single" w:color="auto" w:sz="4" w:space="0"/>
            </w:tcBorders>
            <w:shd w:val="clear" w:color="auto" w:fill="auto"/>
            <w:noWrap/>
            <w:vAlign w:val="center"/>
          </w:tcPr>
          <w:p w14:paraId="240D21D8">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3A4DBE2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15、商业服务业等支出</w:t>
            </w:r>
          </w:p>
        </w:tc>
        <w:tc>
          <w:tcPr>
            <w:tcW w:w="936" w:type="dxa"/>
            <w:tcBorders>
              <w:top w:val="nil"/>
              <w:left w:val="nil"/>
              <w:bottom w:val="single" w:color="auto" w:sz="4" w:space="0"/>
              <w:right w:val="single" w:color="auto" w:sz="4" w:space="0"/>
            </w:tcBorders>
            <w:shd w:val="clear" w:color="auto" w:fill="auto"/>
            <w:noWrap/>
            <w:vAlign w:val="center"/>
          </w:tcPr>
          <w:p w14:paraId="2D5A8E7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3520030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958" w:type="dxa"/>
            <w:gridSpan w:val="2"/>
            <w:tcBorders>
              <w:top w:val="nil"/>
              <w:left w:val="nil"/>
              <w:bottom w:val="single" w:color="auto" w:sz="4" w:space="0"/>
              <w:right w:val="single" w:color="auto" w:sz="4" w:space="0"/>
            </w:tcBorders>
            <w:shd w:val="clear" w:color="auto" w:fill="auto"/>
            <w:vAlign w:val="center"/>
          </w:tcPr>
          <w:p w14:paraId="706ACF55">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798FE999">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7EA278A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1850" w:type="dxa"/>
            <w:gridSpan w:val="5"/>
            <w:tcBorders>
              <w:top w:val="nil"/>
              <w:left w:val="nil"/>
              <w:bottom w:val="single" w:color="auto" w:sz="4" w:space="0"/>
              <w:right w:val="single" w:color="auto" w:sz="4" w:space="0"/>
            </w:tcBorders>
            <w:shd w:val="clear" w:color="auto" w:fill="auto"/>
            <w:noWrap/>
            <w:vAlign w:val="center"/>
          </w:tcPr>
          <w:p w14:paraId="2CF8E04C">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55F2884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16、金融支出</w:t>
            </w:r>
          </w:p>
        </w:tc>
        <w:tc>
          <w:tcPr>
            <w:tcW w:w="936" w:type="dxa"/>
            <w:tcBorders>
              <w:top w:val="nil"/>
              <w:left w:val="nil"/>
              <w:bottom w:val="single" w:color="auto" w:sz="4" w:space="0"/>
              <w:right w:val="single" w:color="auto" w:sz="4" w:space="0"/>
            </w:tcBorders>
            <w:shd w:val="clear" w:color="auto" w:fill="auto"/>
            <w:noWrap/>
            <w:vAlign w:val="center"/>
          </w:tcPr>
          <w:p w14:paraId="33ED7807">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1FFB9D5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958" w:type="dxa"/>
            <w:gridSpan w:val="2"/>
            <w:tcBorders>
              <w:top w:val="nil"/>
              <w:left w:val="nil"/>
              <w:bottom w:val="single" w:color="auto" w:sz="4" w:space="0"/>
              <w:right w:val="single" w:color="auto" w:sz="4" w:space="0"/>
            </w:tcBorders>
            <w:shd w:val="clear" w:color="auto" w:fill="auto"/>
            <w:vAlign w:val="center"/>
          </w:tcPr>
          <w:p w14:paraId="42F99F66">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0DD5217B">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498738C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850" w:type="dxa"/>
            <w:gridSpan w:val="5"/>
            <w:tcBorders>
              <w:top w:val="nil"/>
              <w:left w:val="nil"/>
              <w:bottom w:val="single" w:color="auto" w:sz="4" w:space="0"/>
              <w:right w:val="single" w:color="auto" w:sz="4" w:space="0"/>
            </w:tcBorders>
            <w:shd w:val="clear" w:color="auto" w:fill="auto"/>
            <w:noWrap/>
            <w:vAlign w:val="center"/>
          </w:tcPr>
          <w:p w14:paraId="31023C3C">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76AB0EB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17、援助其他地区支出</w:t>
            </w:r>
          </w:p>
        </w:tc>
        <w:tc>
          <w:tcPr>
            <w:tcW w:w="936" w:type="dxa"/>
            <w:tcBorders>
              <w:top w:val="nil"/>
              <w:left w:val="nil"/>
              <w:bottom w:val="single" w:color="auto" w:sz="4" w:space="0"/>
              <w:right w:val="single" w:color="auto" w:sz="4" w:space="0"/>
            </w:tcBorders>
            <w:shd w:val="clear" w:color="auto" w:fill="auto"/>
            <w:noWrap/>
            <w:vAlign w:val="center"/>
          </w:tcPr>
          <w:p w14:paraId="4C0685D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7D1B321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958" w:type="dxa"/>
            <w:gridSpan w:val="2"/>
            <w:tcBorders>
              <w:top w:val="nil"/>
              <w:left w:val="nil"/>
              <w:bottom w:val="single" w:color="auto" w:sz="4" w:space="0"/>
              <w:right w:val="single" w:color="auto" w:sz="4" w:space="0"/>
            </w:tcBorders>
            <w:shd w:val="clear" w:color="auto" w:fill="auto"/>
            <w:vAlign w:val="center"/>
          </w:tcPr>
          <w:p w14:paraId="5D3D9C56">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364BCABF">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4C5EFF7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850" w:type="dxa"/>
            <w:gridSpan w:val="5"/>
            <w:tcBorders>
              <w:top w:val="nil"/>
              <w:left w:val="nil"/>
              <w:bottom w:val="single" w:color="auto" w:sz="4" w:space="0"/>
              <w:right w:val="single" w:color="auto" w:sz="4" w:space="0"/>
            </w:tcBorders>
            <w:shd w:val="clear" w:color="auto" w:fill="auto"/>
            <w:noWrap/>
            <w:vAlign w:val="center"/>
          </w:tcPr>
          <w:p w14:paraId="1CC6A6F2">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43E6F70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18、国土海洋气象等支出</w:t>
            </w:r>
          </w:p>
        </w:tc>
        <w:tc>
          <w:tcPr>
            <w:tcW w:w="936" w:type="dxa"/>
            <w:tcBorders>
              <w:top w:val="nil"/>
              <w:left w:val="nil"/>
              <w:bottom w:val="single" w:color="auto" w:sz="4" w:space="0"/>
              <w:right w:val="single" w:color="auto" w:sz="4" w:space="0"/>
            </w:tcBorders>
            <w:shd w:val="clear" w:color="auto" w:fill="auto"/>
            <w:noWrap/>
            <w:vAlign w:val="center"/>
          </w:tcPr>
          <w:p w14:paraId="69111863">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78853C0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958" w:type="dxa"/>
            <w:gridSpan w:val="2"/>
            <w:tcBorders>
              <w:top w:val="nil"/>
              <w:left w:val="nil"/>
              <w:bottom w:val="single" w:color="auto" w:sz="4" w:space="0"/>
              <w:right w:val="single" w:color="auto" w:sz="4" w:space="0"/>
            </w:tcBorders>
            <w:shd w:val="clear" w:color="auto" w:fill="auto"/>
            <w:vAlign w:val="center"/>
          </w:tcPr>
          <w:p w14:paraId="64DB4A4F">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12F49E10">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3D7C5D1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850" w:type="dxa"/>
            <w:gridSpan w:val="5"/>
            <w:tcBorders>
              <w:top w:val="nil"/>
              <w:left w:val="nil"/>
              <w:bottom w:val="single" w:color="auto" w:sz="4" w:space="0"/>
              <w:right w:val="single" w:color="auto" w:sz="4" w:space="0"/>
            </w:tcBorders>
            <w:shd w:val="clear" w:color="auto" w:fill="auto"/>
            <w:noWrap/>
            <w:vAlign w:val="center"/>
          </w:tcPr>
          <w:p w14:paraId="1F96CCB8">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5124492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19、住房保障支出</w:t>
            </w:r>
          </w:p>
        </w:tc>
        <w:tc>
          <w:tcPr>
            <w:tcW w:w="936" w:type="dxa"/>
            <w:tcBorders>
              <w:top w:val="nil"/>
              <w:left w:val="nil"/>
              <w:bottom w:val="single" w:color="auto" w:sz="4" w:space="0"/>
              <w:right w:val="single" w:color="auto" w:sz="4" w:space="0"/>
            </w:tcBorders>
            <w:shd w:val="clear" w:color="auto" w:fill="auto"/>
            <w:noWrap/>
            <w:vAlign w:val="center"/>
          </w:tcPr>
          <w:p w14:paraId="4FAE0CF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306FE1D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958" w:type="dxa"/>
            <w:gridSpan w:val="2"/>
            <w:tcBorders>
              <w:top w:val="nil"/>
              <w:left w:val="nil"/>
              <w:bottom w:val="single" w:color="auto" w:sz="4" w:space="0"/>
              <w:right w:val="single" w:color="auto" w:sz="4" w:space="0"/>
            </w:tcBorders>
            <w:shd w:val="clear" w:color="auto" w:fill="auto"/>
            <w:vAlign w:val="center"/>
          </w:tcPr>
          <w:p w14:paraId="6269D0ED">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01BB9626">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0CB5E3C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850" w:type="dxa"/>
            <w:gridSpan w:val="5"/>
            <w:tcBorders>
              <w:top w:val="nil"/>
              <w:left w:val="nil"/>
              <w:bottom w:val="single" w:color="auto" w:sz="4" w:space="0"/>
              <w:right w:val="single" w:color="auto" w:sz="4" w:space="0"/>
            </w:tcBorders>
            <w:shd w:val="clear" w:color="auto" w:fill="auto"/>
            <w:noWrap/>
            <w:vAlign w:val="center"/>
          </w:tcPr>
          <w:p w14:paraId="45CCB923">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2ADD7DC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20、粮油物资储备支出</w:t>
            </w:r>
          </w:p>
        </w:tc>
        <w:tc>
          <w:tcPr>
            <w:tcW w:w="936" w:type="dxa"/>
            <w:tcBorders>
              <w:top w:val="nil"/>
              <w:left w:val="nil"/>
              <w:bottom w:val="single" w:color="auto" w:sz="4" w:space="0"/>
              <w:right w:val="single" w:color="auto" w:sz="4" w:space="0"/>
            </w:tcBorders>
            <w:shd w:val="clear" w:color="auto" w:fill="auto"/>
            <w:noWrap/>
            <w:vAlign w:val="center"/>
          </w:tcPr>
          <w:p w14:paraId="1743C52F">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4FBBE37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958" w:type="dxa"/>
            <w:gridSpan w:val="2"/>
            <w:tcBorders>
              <w:top w:val="nil"/>
              <w:left w:val="nil"/>
              <w:bottom w:val="single" w:color="auto" w:sz="4" w:space="0"/>
              <w:right w:val="single" w:color="auto" w:sz="4" w:space="0"/>
            </w:tcBorders>
            <w:shd w:val="clear" w:color="auto" w:fill="auto"/>
            <w:vAlign w:val="center"/>
          </w:tcPr>
          <w:p w14:paraId="3488947C">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43BF6EB2">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14A255E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1850" w:type="dxa"/>
            <w:gridSpan w:val="5"/>
            <w:tcBorders>
              <w:top w:val="nil"/>
              <w:left w:val="nil"/>
              <w:bottom w:val="single" w:color="auto" w:sz="4" w:space="0"/>
              <w:right w:val="single" w:color="auto" w:sz="4" w:space="0"/>
            </w:tcBorders>
            <w:shd w:val="clear" w:color="auto" w:fill="auto"/>
            <w:noWrap/>
            <w:vAlign w:val="center"/>
          </w:tcPr>
          <w:p w14:paraId="7A89212F">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0A2C41D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21、其他支出</w:t>
            </w:r>
          </w:p>
        </w:tc>
        <w:tc>
          <w:tcPr>
            <w:tcW w:w="936" w:type="dxa"/>
            <w:tcBorders>
              <w:top w:val="nil"/>
              <w:left w:val="nil"/>
              <w:bottom w:val="single" w:color="auto" w:sz="4" w:space="0"/>
              <w:right w:val="single" w:color="auto" w:sz="4" w:space="0"/>
            </w:tcBorders>
            <w:shd w:val="clear" w:color="auto" w:fill="auto"/>
            <w:noWrap/>
            <w:vAlign w:val="center"/>
          </w:tcPr>
          <w:p w14:paraId="66C4B78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73F145B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958" w:type="dxa"/>
            <w:gridSpan w:val="2"/>
            <w:tcBorders>
              <w:top w:val="nil"/>
              <w:left w:val="nil"/>
              <w:bottom w:val="single" w:color="auto" w:sz="4" w:space="0"/>
              <w:right w:val="single" w:color="auto" w:sz="4" w:space="0"/>
            </w:tcBorders>
            <w:shd w:val="clear" w:color="auto" w:fill="auto"/>
            <w:vAlign w:val="center"/>
          </w:tcPr>
          <w:p w14:paraId="25DA230D">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r>
      <w:tr w14:paraId="5589C391">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0416CFB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b/>
                <w:bCs/>
                <w:kern w:val="0"/>
                <w:sz w:val="18"/>
                <w:szCs w:val="18"/>
              </w:rPr>
            </w:pPr>
            <w:r>
              <w:rPr>
                <w:rFonts w:hint="eastAsia" w:ascii="宋体" w:hAnsi="宋体" w:eastAsia="宋体" w:cs="宋体"/>
                <w:b/>
                <w:bCs/>
                <w:kern w:val="0"/>
                <w:sz w:val="18"/>
                <w:szCs w:val="18"/>
              </w:rPr>
              <w:t>本年收入合计</w:t>
            </w:r>
          </w:p>
        </w:tc>
        <w:tc>
          <w:tcPr>
            <w:tcW w:w="1850" w:type="dxa"/>
            <w:gridSpan w:val="5"/>
            <w:tcBorders>
              <w:top w:val="nil"/>
              <w:left w:val="nil"/>
              <w:bottom w:val="single" w:color="auto" w:sz="4" w:space="0"/>
              <w:right w:val="single" w:color="auto" w:sz="4" w:space="0"/>
            </w:tcBorders>
            <w:shd w:val="clear" w:color="auto" w:fill="auto"/>
            <w:noWrap/>
            <w:vAlign w:val="center"/>
          </w:tcPr>
          <w:p w14:paraId="118ADF35">
            <w:pPr>
              <w:keepNext w:val="0"/>
              <w:keepLines w:val="0"/>
              <w:pageBreakBefore w:val="0"/>
              <w:widowControl w:val="0"/>
              <w:suppressLineNumbers w:val="0"/>
              <w:kinsoku/>
              <w:wordWrap/>
              <w:overflowPunct/>
              <w:topLinePunct w:val="0"/>
              <w:autoSpaceDE/>
              <w:autoSpaceDN/>
              <w:bidi w:val="0"/>
              <w:adjustRightInd/>
              <w:snapToGrid/>
              <w:spacing w:line="220" w:lineRule="exact"/>
              <w:jc w:val="right"/>
              <w:textAlignment w:val="auto"/>
              <w:rPr>
                <w:rFonts w:hint="eastAsia" w:ascii="宋体" w:hAnsi="宋体" w:eastAsia="宋体" w:cs="宋体"/>
                <w:i w:val="0"/>
                <w:color w:val="000000"/>
                <w:kern w:val="2"/>
                <w:sz w:val="18"/>
                <w:szCs w:val="18"/>
                <w:u w:val="none"/>
                <w:lang w:val="en-US" w:eastAsia="zh-CN" w:bidi="ar-SA"/>
              </w:rPr>
            </w:pPr>
          </w:p>
        </w:tc>
        <w:tc>
          <w:tcPr>
            <w:tcW w:w="4155" w:type="dxa"/>
            <w:gridSpan w:val="7"/>
            <w:tcBorders>
              <w:top w:val="nil"/>
              <w:left w:val="nil"/>
              <w:bottom w:val="single" w:color="auto" w:sz="4" w:space="0"/>
              <w:right w:val="single" w:color="auto" w:sz="4" w:space="0"/>
            </w:tcBorders>
            <w:shd w:val="clear" w:color="auto" w:fill="auto"/>
            <w:noWrap/>
            <w:vAlign w:val="center"/>
          </w:tcPr>
          <w:p w14:paraId="1977C0A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b/>
                <w:bCs/>
                <w:kern w:val="0"/>
                <w:sz w:val="18"/>
                <w:szCs w:val="18"/>
              </w:rPr>
            </w:pPr>
            <w:r>
              <w:rPr>
                <w:rFonts w:hint="eastAsia" w:ascii="宋体" w:hAnsi="宋体" w:eastAsia="宋体" w:cs="宋体"/>
                <w:b/>
                <w:bCs/>
                <w:kern w:val="0"/>
                <w:sz w:val="18"/>
                <w:szCs w:val="18"/>
              </w:rPr>
              <w:t>本年支出合计</w:t>
            </w:r>
          </w:p>
        </w:tc>
        <w:tc>
          <w:tcPr>
            <w:tcW w:w="936" w:type="dxa"/>
            <w:tcBorders>
              <w:top w:val="nil"/>
              <w:left w:val="nil"/>
              <w:bottom w:val="single" w:color="auto" w:sz="4" w:space="0"/>
              <w:right w:val="single" w:color="auto" w:sz="4" w:space="0"/>
            </w:tcBorders>
            <w:shd w:val="clear" w:color="auto" w:fill="auto"/>
            <w:noWrap/>
            <w:vAlign w:val="center"/>
          </w:tcPr>
          <w:p w14:paraId="4ECBCFCA">
            <w:pPr>
              <w:keepNext w:val="0"/>
              <w:keepLines w:val="0"/>
              <w:pageBreakBefore w:val="0"/>
              <w:widowControl w:val="0"/>
              <w:suppressLineNumbers w:val="0"/>
              <w:kinsoku/>
              <w:wordWrap/>
              <w:overflowPunct/>
              <w:topLinePunct w:val="0"/>
              <w:autoSpaceDE/>
              <w:autoSpaceDN/>
              <w:bidi w:val="0"/>
              <w:adjustRightInd/>
              <w:snapToGrid/>
              <w:spacing w:line="220" w:lineRule="exact"/>
              <w:jc w:val="right"/>
              <w:textAlignment w:val="auto"/>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1,819.78</w:t>
            </w:r>
          </w:p>
        </w:tc>
        <w:tc>
          <w:tcPr>
            <w:tcW w:w="1348" w:type="dxa"/>
            <w:gridSpan w:val="4"/>
            <w:tcBorders>
              <w:top w:val="nil"/>
              <w:left w:val="nil"/>
              <w:bottom w:val="single" w:color="auto" w:sz="4" w:space="0"/>
              <w:right w:val="single" w:color="auto" w:sz="4" w:space="0"/>
            </w:tcBorders>
            <w:shd w:val="clear" w:color="auto" w:fill="auto"/>
            <w:noWrap/>
            <w:vAlign w:val="center"/>
          </w:tcPr>
          <w:p w14:paraId="63140236">
            <w:pPr>
              <w:keepNext w:val="0"/>
              <w:keepLines w:val="0"/>
              <w:pageBreakBefore w:val="0"/>
              <w:widowControl w:val="0"/>
              <w:suppressLineNumbers w:val="0"/>
              <w:kinsoku/>
              <w:wordWrap/>
              <w:overflowPunct/>
              <w:topLinePunct w:val="0"/>
              <w:autoSpaceDE/>
              <w:autoSpaceDN/>
              <w:bidi w:val="0"/>
              <w:adjustRightInd/>
              <w:snapToGrid/>
              <w:spacing w:line="220" w:lineRule="exact"/>
              <w:jc w:val="right"/>
              <w:textAlignment w:val="auto"/>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1,819.78</w:t>
            </w:r>
          </w:p>
        </w:tc>
        <w:tc>
          <w:tcPr>
            <w:tcW w:w="1958" w:type="dxa"/>
            <w:gridSpan w:val="2"/>
            <w:tcBorders>
              <w:top w:val="nil"/>
              <w:left w:val="nil"/>
              <w:bottom w:val="single" w:color="auto" w:sz="4" w:space="0"/>
              <w:right w:val="single" w:color="auto" w:sz="4" w:space="0"/>
            </w:tcBorders>
            <w:shd w:val="clear" w:color="auto" w:fill="auto"/>
            <w:noWrap/>
            <w:vAlign w:val="center"/>
          </w:tcPr>
          <w:p w14:paraId="34BA9A6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3494B1D3">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0F4B344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年初财政拨款结转和结余</w:t>
            </w:r>
          </w:p>
        </w:tc>
        <w:tc>
          <w:tcPr>
            <w:tcW w:w="1850" w:type="dxa"/>
            <w:gridSpan w:val="5"/>
            <w:tcBorders>
              <w:top w:val="nil"/>
              <w:left w:val="nil"/>
              <w:bottom w:val="single" w:color="auto" w:sz="4" w:space="0"/>
              <w:right w:val="single" w:color="auto" w:sz="4" w:space="0"/>
            </w:tcBorders>
            <w:shd w:val="clear" w:color="auto" w:fill="auto"/>
            <w:noWrap/>
            <w:vAlign w:val="center"/>
          </w:tcPr>
          <w:p w14:paraId="073124B8">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20"/>
                <w:szCs w:val="20"/>
              </w:rPr>
            </w:pPr>
            <w:r>
              <w:rPr>
                <w:rFonts w:hint="eastAsia" w:ascii="宋体" w:hAnsi="宋体" w:eastAsia="宋体" w:cs="宋体"/>
                <w:kern w:val="0"/>
                <w:sz w:val="20"/>
                <w:szCs w:val="20"/>
                <w:lang w:val="en-US" w:eastAsia="zh-CN"/>
              </w:rPr>
              <w:t>44.73</w:t>
            </w:r>
            <w:r>
              <w:rPr>
                <w:rFonts w:hint="eastAsia" w:ascii="宋体" w:hAnsi="宋体" w:eastAsia="宋体" w:cs="宋体"/>
                <w:kern w:val="0"/>
                <w:sz w:val="20"/>
                <w:szCs w:val="20"/>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2863F66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年末财政拨款结转和结余</w:t>
            </w:r>
          </w:p>
        </w:tc>
        <w:tc>
          <w:tcPr>
            <w:tcW w:w="936" w:type="dxa"/>
            <w:tcBorders>
              <w:top w:val="nil"/>
              <w:left w:val="nil"/>
              <w:bottom w:val="single" w:color="auto" w:sz="4" w:space="0"/>
              <w:right w:val="single" w:color="auto" w:sz="4" w:space="0"/>
            </w:tcBorders>
            <w:shd w:val="clear" w:color="auto" w:fill="auto"/>
            <w:noWrap/>
            <w:vAlign w:val="center"/>
          </w:tcPr>
          <w:p w14:paraId="37284A99">
            <w:pPr>
              <w:keepNext w:val="0"/>
              <w:keepLines w:val="0"/>
              <w:pageBreakBefore w:val="0"/>
              <w:widowControl w:val="0"/>
              <w:suppressLineNumbers w:val="0"/>
              <w:kinsoku/>
              <w:wordWrap/>
              <w:overflowPunct/>
              <w:topLinePunct w:val="0"/>
              <w:autoSpaceDE/>
              <w:autoSpaceDN/>
              <w:bidi w:val="0"/>
              <w:adjustRightInd/>
              <w:snapToGrid/>
              <w:spacing w:line="220" w:lineRule="exact"/>
              <w:jc w:val="right"/>
              <w:textAlignment w:val="auto"/>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97.85</w:t>
            </w:r>
          </w:p>
        </w:tc>
        <w:tc>
          <w:tcPr>
            <w:tcW w:w="1348" w:type="dxa"/>
            <w:gridSpan w:val="4"/>
            <w:tcBorders>
              <w:top w:val="nil"/>
              <w:left w:val="nil"/>
              <w:bottom w:val="single" w:color="auto" w:sz="4" w:space="0"/>
              <w:right w:val="single" w:color="auto" w:sz="4" w:space="0"/>
            </w:tcBorders>
            <w:shd w:val="clear" w:color="auto" w:fill="auto"/>
            <w:noWrap/>
            <w:vAlign w:val="center"/>
          </w:tcPr>
          <w:p w14:paraId="246A8E32">
            <w:pPr>
              <w:keepNext w:val="0"/>
              <w:keepLines w:val="0"/>
              <w:pageBreakBefore w:val="0"/>
              <w:widowControl w:val="0"/>
              <w:suppressLineNumbers w:val="0"/>
              <w:kinsoku/>
              <w:wordWrap/>
              <w:overflowPunct/>
              <w:topLinePunct w:val="0"/>
              <w:autoSpaceDE/>
              <w:autoSpaceDN/>
              <w:bidi w:val="0"/>
              <w:adjustRightInd/>
              <w:snapToGrid/>
              <w:spacing w:line="220" w:lineRule="exact"/>
              <w:jc w:val="right"/>
              <w:textAlignment w:val="auto"/>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97.85</w:t>
            </w:r>
          </w:p>
        </w:tc>
        <w:tc>
          <w:tcPr>
            <w:tcW w:w="1958" w:type="dxa"/>
            <w:gridSpan w:val="2"/>
            <w:tcBorders>
              <w:top w:val="nil"/>
              <w:left w:val="nil"/>
              <w:bottom w:val="single" w:color="auto" w:sz="4" w:space="0"/>
              <w:right w:val="single" w:color="auto" w:sz="4" w:space="0"/>
            </w:tcBorders>
            <w:shd w:val="clear" w:color="auto" w:fill="auto"/>
            <w:noWrap/>
            <w:vAlign w:val="center"/>
          </w:tcPr>
          <w:p w14:paraId="2F7C35D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682A4E27">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bottom"/>
          </w:tcPr>
          <w:p w14:paraId="35FE31D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一般公共预算财政拨款</w:t>
            </w:r>
          </w:p>
        </w:tc>
        <w:tc>
          <w:tcPr>
            <w:tcW w:w="1850" w:type="dxa"/>
            <w:gridSpan w:val="5"/>
            <w:tcBorders>
              <w:top w:val="nil"/>
              <w:left w:val="nil"/>
              <w:bottom w:val="single" w:color="auto" w:sz="4" w:space="0"/>
              <w:right w:val="single" w:color="auto" w:sz="4" w:space="0"/>
            </w:tcBorders>
            <w:shd w:val="clear" w:color="auto" w:fill="auto"/>
            <w:noWrap/>
            <w:vAlign w:val="center"/>
          </w:tcPr>
          <w:p w14:paraId="5AC35CDB">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20"/>
                <w:szCs w:val="20"/>
              </w:rPr>
            </w:pPr>
            <w:r>
              <w:rPr>
                <w:rFonts w:hint="eastAsia" w:ascii="宋体" w:hAnsi="宋体" w:eastAsia="宋体" w:cs="宋体"/>
                <w:kern w:val="0"/>
                <w:sz w:val="20"/>
                <w:szCs w:val="20"/>
                <w:lang w:val="en-US" w:eastAsia="zh-CN"/>
              </w:rPr>
              <w:t>44.73</w:t>
            </w:r>
            <w:r>
              <w:rPr>
                <w:rFonts w:hint="eastAsia" w:ascii="宋体" w:hAnsi="宋体" w:eastAsia="宋体" w:cs="宋体"/>
                <w:kern w:val="0"/>
                <w:sz w:val="20"/>
                <w:szCs w:val="20"/>
              </w:rPr>
              <w:t>　</w:t>
            </w:r>
          </w:p>
        </w:tc>
        <w:tc>
          <w:tcPr>
            <w:tcW w:w="4155" w:type="dxa"/>
            <w:gridSpan w:val="7"/>
            <w:tcBorders>
              <w:top w:val="nil"/>
              <w:left w:val="nil"/>
              <w:bottom w:val="single" w:color="auto" w:sz="4" w:space="0"/>
              <w:right w:val="single" w:color="auto" w:sz="4" w:space="0"/>
            </w:tcBorders>
            <w:shd w:val="clear" w:color="auto" w:fill="auto"/>
            <w:noWrap/>
            <w:vAlign w:val="bottom"/>
          </w:tcPr>
          <w:p w14:paraId="2FCA7E7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936" w:type="dxa"/>
            <w:tcBorders>
              <w:top w:val="nil"/>
              <w:left w:val="nil"/>
              <w:bottom w:val="single" w:color="auto" w:sz="4" w:space="0"/>
              <w:right w:val="single" w:color="auto" w:sz="4" w:space="0"/>
            </w:tcBorders>
            <w:shd w:val="clear" w:color="auto" w:fill="auto"/>
            <w:noWrap/>
            <w:vAlign w:val="center"/>
          </w:tcPr>
          <w:p w14:paraId="600F0B6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2D16C39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958" w:type="dxa"/>
            <w:gridSpan w:val="2"/>
            <w:tcBorders>
              <w:top w:val="nil"/>
              <w:left w:val="nil"/>
              <w:bottom w:val="single" w:color="auto" w:sz="4" w:space="0"/>
              <w:right w:val="single" w:color="auto" w:sz="4" w:space="0"/>
            </w:tcBorders>
            <w:shd w:val="clear" w:color="auto" w:fill="auto"/>
            <w:noWrap/>
            <w:vAlign w:val="center"/>
          </w:tcPr>
          <w:p w14:paraId="3585252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7DCB0F78">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6DE627C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xml:space="preserve">    政府性基金预算财政拨款</w:t>
            </w:r>
          </w:p>
        </w:tc>
        <w:tc>
          <w:tcPr>
            <w:tcW w:w="1850" w:type="dxa"/>
            <w:gridSpan w:val="5"/>
            <w:tcBorders>
              <w:top w:val="nil"/>
              <w:left w:val="nil"/>
              <w:bottom w:val="single" w:color="auto" w:sz="4" w:space="0"/>
              <w:right w:val="single" w:color="auto" w:sz="4" w:space="0"/>
            </w:tcBorders>
            <w:shd w:val="clear" w:color="auto" w:fill="auto"/>
            <w:noWrap/>
            <w:vAlign w:val="center"/>
          </w:tcPr>
          <w:p w14:paraId="5E305B80">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041BC2F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936" w:type="dxa"/>
            <w:tcBorders>
              <w:top w:val="nil"/>
              <w:left w:val="nil"/>
              <w:bottom w:val="single" w:color="auto" w:sz="4" w:space="0"/>
              <w:right w:val="single" w:color="auto" w:sz="4" w:space="0"/>
            </w:tcBorders>
            <w:shd w:val="clear" w:color="auto" w:fill="auto"/>
            <w:noWrap/>
            <w:vAlign w:val="center"/>
          </w:tcPr>
          <w:p w14:paraId="6D13F6D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06A451C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958" w:type="dxa"/>
            <w:gridSpan w:val="2"/>
            <w:tcBorders>
              <w:top w:val="nil"/>
              <w:left w:val="nil"/>
              <w:bottom w:val="single" w:color="auto" w:sz="4" w:space="0"/>
              <w:right w:val="single" w:color="auto" w:sz="4" w:space="0"/>
            </w:tcBorders>
            <w:shd w:val="clear" w:color="auto" w:fill="auto"/>
            <w:noWrap/>
            <w:vAlign w:val="center"/>
          </w:tcPr>
          <w:p w14:paraId="56F5267D">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21177784">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6167FD5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850" w:type="dxa"/>
            <w:gridSpan w:val="5"/>
            <w:tcBorders>
              <w:top w:val="nil"/>
              <w:left w:val="nil"/>
              <w:bottom w:val="single" w:color="auto" w:sz="4" w:space="0"/>
              <w:right w:val="single" w:color="auto" w:sz="4" w:space="0"/>
            </w:tcBorders>
            <w:shd w:val="clear" w:color="auto" w:fill="auto"/>
            <w:noWrap/>
            <w:vAlign w:val="center"/>
          </w:tcPr>
          <w:p w14:paraId="46198D59">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rPr>
              <w:t>　</w:t>
            </w:r>
          </w:p>
        </w:tc>
        <w:tc>
          <w:tcPr>
            <w:tcW w:w="4155" w:type="dxa"/>
            <w:gridSpan w:val="7"/>
            <w:tcBorders>
              <w:top w:val="nil"/>
              <w:left w:val="nil"/>
              <w:bottom w:val="single" w:color="auto" w:sz="4" w:space="0"/>
              <w:right w:val="single" w:color="auto" w:sz="4" w:space="0"/>
            </w:tcBorders>
            <w:shd w:val="clear" w:color="auto" w:fill="auto"/>
            <w:noWrap/>
            <w:vAlign w:val="center"/>
          </w:tcPr>
          <w:p w14:paraId="0C5BD236">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936" w:type="dxa"/>
            <w:tcBorders>
              <w:top w:val="nil"/>
              <w:left w:val="nil"/>
              <w:bottom w:val="single" w:color="auto" w:sz="4" w:space="0"/>
              <w:right w:val="single" w:color="auto" w:sz="4" w:space="0"/>
            </w:tcBorders>
            <w:shd w:val="clear" w:color="auto" w:fill="auto"/>
            <w:noWrap/>
            <w:vAlign w:val="center"/>
          </w:tcPr>
          <w:p w14:paraId="08D9FBF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348" w:type="dxa"/>
            <w:gridSpan w:val="4"/>
            <w:tcBorders>
              <w:top w:val="nil"/>
              <w:left w:val="nil"/>
              <w:bottom w:val="single" w:color="auto" w:sz="4" w:space="0"/>
              <w:right w:val="single" w:color="auto" w:sz="4" w:space="0"/>
            </w:tcBorders>
            <w:shd w:val="clear" w:color="auto" w:fill="auto"/>
            <w:noWrap/>
            <w:vAlign w:val="center"/>
          </w:tcPr>
          <w:p w14:paraId="3BA2134A">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958" w:type="dxa"/>
            <w:gridSpan w:val="2"/>
            <w:tcBorders>
              <w:top w:val="nil"/>
              <w:left w:val="nil"/>
              <w:bottom w:val="single" w:color="auto" w:sz="4" w:space="0"/>
              <w:right w:val="single" w:color="auto" w:sz="4" w:space="0"/>
            </w:tcBorders>
            <w:shd w:val="clear" w:color="auto" w:fill="auto"/>
            <w:noWrap/>
            <w:vAlign w:val="center"/>
          </w:tcPr>
          <w:p w14:paraId="2AA5874E">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1C22A208">
        <w:tblPrEx>
          <w:tblCellMar>
            <w:top w:w="0" w:type="dxa"/>
            <w:left w:w="108" w:type="dxa"/>
            <w:bottom w:w="0" w:type="dxa"/>
            <w:right w:w="108" w:type="dxa"/>
          </w:tblCellMar>
        </w:tblPrEx>
        <w:trPr>
          <w:gridAfter w:val="3"/>
          <w:wAfter w:w="173" w:type="dxa"/>
          <w:trHeight w:val="170" w:hRule="atLeast"/>
          <w:jc w:val="center"/>
        </w:trPr>
        <w:tc>
          <w:tcPr>
            <w:tcW w:w="4000" w:type="dxa"/>
            <w:gridSpan w:val="4"/>
            <w:tcBorders>
              <w:top w:val="nil"/>
              <w:left w:val="single" w:color="auto" w:sz="4" w:space="0"/>
              <w:bottom w:val="single" w:color="auto" w:sz="4" w:space="0"/>
              <w:right w:val="single" w:color="auto" w:sz="4" w:space="0"/>
            </w:tcBorders>
            <w:shd w:val="clear" w:color="auto" w:fill="auto"/>
            <w:noWrap/>
            <w:vAlign w:val="center"/>
          </w:tcPr>
          <w:p w14:paraId="05E02E4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eastAsia="宋体" w:cs="宋体"/>
                <w:b/>
                <w:bCs/>
                <w:kern w:val="0"/>
                <w:sz w:val="18"/>
                <w:szCs w:val="18"/>
              </w:rPr>
            </w:pPr>
            <w:r>
              <w:rPr>
                <w:rFonts w:hint="eastAsia" w:ascii="宋体" w:hAnsi="宋体" w:eastAsia="宋体" w:cs="宋体"/>
                <w:b/>
                <w:bCs/>
                <w:kern w:val="0"/>
                <w:sz w:val="18"/>
                <w:szCs w:val="18"/>
              </w:rPr>
              <w:t>收入总计</w:t>
            </w:r>
          </w:p>
        </w:tc>
        <w:tc>
          <w:tcPr>
            <w:tcW w:w="1850" w:type="dxa"/>
            <w:gridSpan w:val="5"/>
            <w:tcBorders>
              <w:top w:val="nil"/>
              <w:left w:val="nil"/>
              <w:bottom w:val="single" w:color="auto" w:sz="4" w:space="0"/>
              <w:right w:val="single" w:color="auto" w:sz="4" w:space="0"/>
            </w:tcBorders>
            <w:shd w:val="clear" w:color="auto" w:fill="auto"/>
            <w:noWrap/>
            <w:vAlign w:val="center"/>
          </w:tcPr>
          <w:p w14:paraId="01805146">
            <w:pPr>
              <w:keepNext w:val="0"/>
              <w:keepLines w:val="0"/>
              <w:pageBreakBefore w:val="0"/>
              <w:widowControl w:val="0"/>
              <w:kinsoku/>
              <w:wordWrap/>
              <w:overflowPunct/>
              <w:topLinePunct w:val="0"/>
              <w:autoSpaceDE/>
              <w:autoSpaceDN/>
              <w:bidi w:val="0"/>
              <w:adjustRightInd/>
              <w:snapToGrid/>
              <w:spacing w:line="220" w:lineRule="exact"/>
              <w:jc w:val="right"/>
              <w:textAlignment w:val="auto"/>
              <w:rPr>
                <w:rFonts w:ascii="宋体" w:hAnsi="宋体" w:eastAsia="宋体" w:cs="宋体"/>
                <w:kern w:val="0"/>
                <w:sz w:val="18"/>
                <w:szCs w:val="18"/>
              </w:rPr>
            </w:pPr>
            <w:r>
              <w:rPr>
                <w:rFonts w:hint="eastAsia" w:ascii="宋体" w:hAnsi="宋体" w:eastAsia="宋体" w:cs="宋体"/>
                <w:kern w:val="0"/>
                <w:sz w:val="18"/>
                <w:szCs w:val="18"/>
                <w:lang w:val="en-US" w:eastAsia="zh-CN"/>
              </w:rPr>
              <w:t>1917.63</w:t>
            </w:r>
            <w:r>
              <w:rPr>
                <w:rFonts w:hint="eastAsia" w:ascii="宋体" w:hAnsi="宋体" w:eastAsia="宋体" w:cs="宋体"/>
                <w:kern w:val="0"/>
                <w:sz w:val="18"/>
                <w:szCs w:val="18"/>
              </w:rPr>
              <w:t>　</w:t>
            </w:r>
          </w:p>
        </w:tc>
        <w:tc>
          <w:tcPr>
            <w:tcW w:w="8397" w:type="dxa"/>
            <w:gridSpan w:val="14"/>
            <w:tcBorders>
              <w:top w:val="single" w:color="auto" w:sz="4" w:space="0"/>
              <w:left w:val="nil"/>
              <w:bottom w:val="single" w:color="auto" w:sz="4" w:space="0"/>
              <w:right w:val="single" w:color="auto" w:sz="4" w:space="0"/>
            </w:tcBorders>
            <w:shd w:val="clear" w:color="auto" w:fill="auto"/>
            <w:noWrap/>
            <w:vAlign w:val="center"/>
          </w:tcPr>
          <w:p w14:paraId="437DC2D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b/>
                <w:bCs/>
                <w:kern w:val="0"/>
                <w:sz w:val="18"/>
                <w:szCs w:val="18"/>
                <w:lang w:val="en-US" w:eastAsia="zh-CN"/>
              </w:rPr>
            </w:pPr>
            <w:r>
              <w:rPr>
                <w:rFonts w:hint="eastAsia" w:ascii="宋体" w:hAnsi="宋体" w:eastAsia="宋体" w:cs="宋体"/>
                <w:b/>
                <w:bCs/>
                <w:kern w:val="0"/>
                <w:sz w:val="18"/>
                <w:szCs w:val="18"/>
              </w:rPr>
              <w:t>支出总计</w:t>
            </w:r>
            <w:r>
              <w:rPr>
                <w:rFonts w:hint="eastAsia" w:ascii="宋体" w:hAnsi="宋体" w:eastAsia="宋体" w:cs="宋体"/>
                <w:b/>
                <w:bCs/>
                <w:kern w:val="0"/>
                <w:sz w:val="18"/>
                <w:szCs w:val="18"/>
                <w:lang w:val="en-US" w:eastAsia="zh-CN"/>
              </w:rPr>
              <w:t>1917.63</w:t>
            </w:r>
          </w:p>
        </w:tc>
      </w:tr>
      <w:tr w14:paraId="508EDC8F">
        <w:tblPrEx>
          <w:tblCellMar>
            <w:top w:w="0" w:type="dxa"/>
            <w:left w:w="108" w:type="dxa"/>
            <w:bottom w:w="0" w:type="dxa"/>
            <w:right w:w="108" w:type="dxa"/>
          </w:tblCellMar>
        </w:tblPrEx>
        <w:trPr>
          <w:gridAfter w:val="3"/>
          <w:wAfter w:w="173" w:type="dxa"/>
          <w:trHeight w:val="130" w:hRule="atLeast"/>
          <w:jc w:val="center"/>
        </w:trPr>
        <w:tc>
          <w:tcPr>
            <w:tcW w:w="14247" w:type="dxa"/>
            <w:gridSpan w:val="23"/>
            <w:tcBorders>
              <w:top w:val="single" w:color="auto" w:sz="4" w:space="0"/>
              <w:left w:val="nil"/>
              <w:bottom w:val="nil"/>
              <w:right w:val="nil"/>
            </w:tcBorders>
            <w:shd w:val="clear" w:color="auto" w:fill="auto"/>
            <w:noWrap/>
            <w:vAlign w:val="center"/>
          </w:tcPr>
          <w:p w14:paraId="1088F146">
            <w:pPr>
              <w:keepNext w:val="0"/>
              <w:keepLines w:val="0"/>
              <w:pageBreakBefore w:val="0"/>
              <w:widowControl w:val="0"/>
              <w:kinsoku/>
              <w:wordWrap/>
              <w:overflowPunct/>
              <w:topLinePunct w:val="0"/>
              <w:autoSpaceDE/>
              <w:autoSpaceDN/>
              <w:bidi w:val="0"/>
              <w:adjustRightInd/>
              <w:snapToGrid/>
              <w:spacing w:line="220" w:lineRule="exact"/>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注：本表反映部门本年度一般公共预算财政拨款和政府性基金预算财政拨款的总收支和年末结转结余情况。</w:t>
            </w:r>
          </w:p>
        </w:tc>
      </w:tr>
    </w:tbl>
    <w:tbl>
      <w:tblPr>
        <w:tblStyle w:val="8"/>
        <w:tblpPr w:leftFromText="180" w:rightFromText="180" w:horzAnchor="margin" w:tblpXSpec="center" w:tblpY="210"/>
        <w:tblW w:w="13578" w:type="dxa"/>
        <w:tblInd w:w="0" w:type="dxa"/>
        <w:tblLayout w:type="autofit"/>
        <w:tblCellMar>
          <w:top w:w="0" w:type="dxa"/>
          <w:left w:w="108" w:type="dxa"/>
          <w:bottom w:w="0" w:type="dxa"/>
          <w:right w:w="108" w:type="dxa"/>
        </w:tblCellMar>
      </w:tblPr>
      <w:tblGrid>
        <w:gridCol w:w="982"/>
        <w:gridCol w:w="2399"/>
        <w:gridCol w:w="1547"/>
        <w:gridCol w:w="1599"/>
        <w:gridCol w:w="1738"/>
        <w:gridCol w:w="1792"/>
        <w:gridCol w:w="1851"/>
        <w:gridCol w:w="1670"/>
      </w:tblGrid>
      <w:tr w14:paraId="40CE720D">
        <w:tblPrEx>
          <w:tblCellMar>
            <w:top w:w="0" w:type="dxa"/>
            <w:left w:w="108" w:type="dxa"/>
            <w:bottom w:w="0" w:type="dxa"/>
            <w:right w:w="108" w:type="dxa"/>
          </w:tblCellMar>
        </w:tblPrEx>
        <w:trPr>
          <w:trHeight w:val="475" w:hRule="atLeast"/>
        </w:trPr>
        <w:tc>
          <w:tcPr>
            <w:tcW w:w="13578" w:type="dxa"/>
            <w:gridSpan w:val="8"/>
            <w:tcBorders>
              <w:top w:val="nil"/>
              <w:left w:val="nil"/>
              <w:bottom w:val="nil"/>
              <w:right w:val="nil"/>
            </w:tcBorders>
            <w:shd w:val="clear" w:color="auto" w:fill="auto"/>
            <w:noWrap/>
            <w:vAlign w:val="center"/>
          </w:tcPr>
          <w:p w14:paraId="51343969">
            <w:pPr>
              <w:keepNext w:val="0"/>
              <w:keepLines w:val="0"/>
              <w:pageBreakBefore w:val="0"/>
              <w:widowControl w:val="0"/>
              <w:kinsoku/>
              <w:wordWrap/>
              <w:overflowPunct/>
              <w:topLinePunct w:val="0"/>
              <w:autoSpaceDE/>
              <w:autoSpaceDN/>
              <w:bidi w:val="0"/>
              <w:adjustRightInd/>
              <w:snapToGrid/>
              <w:jc w:val="center"/>
              <w:rPr>
                <w:rFonts w:ascii="黑体" w:hAnsi="黑体" w:eastAsia="黑体" w:cs="宋体"/>
                <w:kern w:val="0"/>
                <w:sz w:val="32"/>
                <w:szCs w:val="32"/>
              </w:rPr>
            </w:pPr>
            <w:bookmarkStart w:id="4" w:name="RANGE!A1:H23"/>
            <w:r>
              <w:rPr>
                <w:rFonts w:hint="eastAsia" w:ascii="黑体" w:hAnsi="黑体" w:eastAsia="黑体" w:cs="宋体"/>
                <w:kern w:val="0"/>
                <w:sz w:val="32"/>
                <w:szCs w:val="32"/>
              </w:rPr>
              <w:t>部门决算一般公共预算财政拨款支出明细表（按功能分类科目）</w:t>
            </w:r>
            <w:bookmarkEnd w:id="4"/>
          </w:p>
        </w:tc>
      </w:tr>
      <w:tr w14:paraId="1FA85C57">
        <w:tblPrEx>
          <w:tblCellMar>
            <w:top w:w="0" w:type="dxa"/>
            <w:left w:w="108" w:type="dxa"/>
            <w:bottom w:w="0" w:type="dxa"/>
            <w:right w:w="108" w:type="dxa"/>
          </w:tblCellMar>
        </w:tblPrEx>
        <w:trPr>
          <w:trHeight w:val="343" w:hRule="atLeast"/>
        </w:trPr>
        <w:tc>
          <w:tcPr>
            <w:tcW w:w="982" w:type="dxa"/>
            <w:tcBorders>
              <w:top w:val="nil"/>
              <w:left w:val="nil"/>
              <w:bottom w:val="nil"/>
              <w:right w:val="nil"/>
            </w:tcBorders>
            <w:shd w:val="clear" w:color="auto" w:fill="auto"/>
            <w:noWrap/>
            <w:vAlign w:val="center"/>
          </w:tcPr>
          <w:p w14:paraId="0A58D1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kern w:val="0"/>
                <w:sz w:val="40"/>
                <w:szCs w:val="40"/>
              </w:rPr>
            </w:pPr>
          </w:p>
        </w:tc>
        <w:tc>
          <w:tcPr>
            <w:tcW w:w="2399" w:type="dxa"/>
            <w:tcBorders>
              <w:top w:val="nil"/>
              <w:left w:val="nil"/>
              <w:bottom w:val="nil"/>
              <w:right w:val="nil"/>
            </w:tcBorders>
            <w:shd w:val="clear" w:color="auto" w:fill="auto"/>
            <w:noWrap/>
            <w:vAlign w:val="center"/>
          </w:tcPr>
          <w:p w14:paraId="349A05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kern w:val="0"/>
                <w:sz w:val="40"/>
                <w:szCs w:val="40"/>
              </w:rPr>
            </w:pPr>
          </w:p>
        </w:tc>
        <w:tc>
          <w:tcPr>
            <w:tcW w:w="1547" w:type="dxa"/>
            <w:tcBorders>
              <w:top w:val="nil"/>
              <w:left w:val="nil"/>
              <w:bottom w:val="nil"/>
              <w:right w:val="nil"/>
            </w:tcBorders>
            <w:shd w:val="clear" w:color="auto" w:fill="auto"/>
            <w:noWrap/>
            <w:vAlign w:val="center"/>
          </w:tcPr>
          <w:p w14:paraId="31D527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kern w:val="0"/>
                <w:sz w:val="40"/>
                <w:szCs w:val="40"/>
              </w:rPr>
            </w:pPr>
          </w:p>
        </w:tc>
        <w:tc>
          <w:tcPr>
            <w:tcW w:w="1599" w:type="dxa"/>
            <w:tcBorders>
              <w:top w:val="nil"/>
              <w:left w:val="nil"/>
              <w:bottom w:val="nil"/>
              <w:right w:val="nil"/>
            </w:tcBorders>
            <w:shd w:val="clear" w:color="auto" w:fill="auto"/>
            <w:noWrap/>
            <w:vAlign w:val="center"/>
          </w:tcPr>
          <w:p w14:paraId="4EF677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kern w:val="0"/>
                <w:sz w:val="40"/>
                <w:szCs w:val="40"/>
              </w:rPr>
            </w:pPr>
          </w:p>
        </w:tc>
        <w:tc>
          <w:tcPr>
            <w:tcW w:w="1738" w:type="dxa"/>
            <w:tcBorders>
              <w:top w:val="nil"/>
              <w:left w:val="nil"/>
              <w:bottom w:val="nil"/>
              <w:right w:val="nil"/>
            </w:tcBorders>
            <w:shd w:val="clear" w:color="auto" w:fill="auto"/>
            <w:noWrap/>
            <w:vAlign w:val="center"/>
          </w:tcPr>
          <w:p w14:paraId="23F0B4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kern w:val="0"/>
                <w:sz w:val="40"/>
                <w:szCs w:val="40"/>
              </w:rPr>
            </w:pPr>
          </w:p>
        </w:tc>
        <w:tc>
          <w:tcPr>
            <w:tcW w:w="1792" w:type="dxa"/>
            <w:tcBorders>
              <w:top w:val="nil"/>
              <w:left w:val="nil"/>
              <w:bottom w:val="nil"/>
              <w:right w:val="nil"/>
            </w:tcBorders>
            <w:shd w:val="clear" w:color="auto" w:fill="auto"/>
            <w:noWrap/>
            <w:vAlign w:val="center"/>
          </w:tcPr>
          <w:p w14:paraId="748CFD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kern w:val="0"/>
                <w:sz w:val="40"/>
                <w:szCs w:val="40"/>
              </w:rPr>
            </w:pPr>
          </w:p>
        </w:tc>
        <w:tc>
          <w:tcPr>
            <w:tcW w:w="1851" w:type="dxa"/>
            <w:tcBorders>
              <w:top w:val="nil"/>
              <w:left w:val="nil"/>
              <w:bottom w:val="nil"/>
              <w:right w:val="nil"/>
            </w:tcBorders>
            <w:shd w:val="clear" w:color="auto" w:fill="auto"/>
            <w:noWrap/>
            <w:vAlign w:val="center"/>
          </w:tcPr>
          <w:p w14:paraId="476A67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b/>
                <w:bCs/>
                <w:kern w:val="0"/>
                <w:sz w:val="40"/>
                <w:szCs w:val="40"/>
              </w:rPr>
            </w:pPr>
          </w:p>
        </w:tc>
        <w:tc>
          <w:tcPr>
            <w:tcW w:w="1670" w:type="dxa"/>
            <w:tcBorders>
              <w:top w:val="nil"/>
              <w:left w:val="nil"/>
              <w:bottom w:val="nil"/>
              <w:right w:val="nil"/>
            </w:tcBorders>
            <w:shd w:val="clear" w:color="auto" w:fill="auto"/>
            <w:noWrap/>
            <w:vAlign w:val="center"/>
          </w:tcPr>
          <w:p w14:paraId="05FD421E">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宋体" w:hAnsi="宋体" w:eastAsia="宋体" w:cs="宋体"/>
                <w:b/>
                <w:bCs/>
                <w:kern w:val="0"/>
                <w:sz w:val="20"/>
                <w:szCs w:val="20"/>
              </w:rPr>
            </w:pPr>
            <w:r>
              <w:rPr>
                <w:rFonts w:hint="eastAsia" w:ascii="宋体" w:hAnsi="宋体" w:eastAsia="宋体" w:cs="宋体"/>
                <w:b/>
                <w:bCs/>
                <w:kern w:val="0"/>
                <w:sz w:val="20"/>
                <w:szCs w:val="20"/>
              </w:rPr>
              <w:t>05表</w:t>
            </w:r>
          </w:p>
        </w:tc>
      </w:tr>
      <w:tr w14:paraId="5A8B01AA">
        <w:tblPrEx>
          <w:tblCellMar>
            <w:top w:w="0" w:type="dxa"/>
            <w:left w:w="108" w:type="dxa"/>
            <w:bottom w:w="0" w:type="dxa"/>
            <w:right w:w="108" w:type="dxa"/>
          </w:tblCellMar>
        </w:tblPrEx>
        <w:trPr>
          <w:trHeight w:val="396" w:hRule="atLeast"/>
        </w:trPr>
        <w:tc>
          <w:tcPr>
            <w:tcW w:w="3381" w:type="dxa"/>
            <w:gridSpan w:val="2"/>
            <w:tcBorders>
              <w:top w:val="nil"/>
              <w:left w:val="nil"/>
              <w:bottom w:val="single" w:color="auto" w:sz="4" w:space="0"/>
              <w:right w:val="nil"/>
            </w:tcBorders>
            <w:shd w:val="clear" w:color="auto" w:fill="auto"/>
            <w:noWrap/>
            <w:vAlign w:val="center"/>
          </w:tcPr>
          <w:p w14:paraId="0AF210D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rPr>
              <w:t>编制部门：</w:t>
            </w:r>
            <w:r>
              <w:rPr>
                <w:rFonts w:hint="eastAsia" w:ascii="宋体" w:hAnsi="宋体" w:eastAsia="宋体" w:cs="宋体"/>
                <w:b/>
                <w:bCs/>
                <w:kern w:val="0"/>
                <w:sz w:val="20"/>
                <w:szCs w:val="20"/>
                <w:lang w:eastAsia="zh-CN"/>
              </w:rPr>
              <w:t>商洛市司法局</w:t>
            </w:r>
          </w:p>
        </w:tc>
        <w:tc>
          <w:tcPr>
            <w:tcW w:w="1547" w:type="dxa"/>
            <w:tcBorders>
              <w:top w:val="nil"/>
              <w:left w:val="nil"/>
              <w:bottom w:val="nil"/>
              <w:right w:val="nil"/>
            </w:tcBorders>
            <w:shd w:val="clear" w:color="auto" w:fill="auto"/>
            <w:noWrap/>
            <w:vAlign w:val="center"/>
          </w:tcPr>
          <w:p w14:paraId="5403B26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b/>
                <w:bCs/>
                <w:kern w:val="0"/>
                <w:sz w:val="18"/>
                <w:szCs w:val="18"/>
              </w:rPr>
            </w:pPr>
          </w:p>
        </w:tc>
        <w:tc>
          <w:tcPr>
            <w:tcW w:w="1599" w:type="dxa"/>
            <w:tcBorders>
              <w:top w:val="nil"/>
              <w:left w:val="nil"/>
              <w:bottom w:val="nil"/>
              <w:right w:val="nil"/>
            </w:tcBorders>
            <w:shd w:val="clear" w:color="auto" w:fill="auto"/>
            <w:noWrap/>
            <w:vAlign w:val="center"/>
          </w:tcPr>
          <w:p w14:paraId="4DFF0C0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b/>
                <w:bCs/>
                <w:kern w:val="0"/>
                <w:sz w:val="18"/>
                <w:szCs w:val="18"/>
              </w:rPr>
            </w:pPr>
          </w:p>
        </w:tc>
        <w:tc>
          <w:tcPr>
            <w:tcW w:w="1738" w:type="dxa"/>
            <w:tcBorders>
              <w:top w:val="nil"/>
              <w:left w:val="nil"/>
              <w:bottom w:val="nil"/>
              <w:right w:val="nil"/>
            </w:tcBorders>
            <w:shd w:val="clear" w:color="auto" w:fill="auto"/>
            <w:noWrap/>
            <w:vAlign w:val="center"/>
          </w:tcPr>
          <w:p w14:paraId="1442523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b/>
                <w:bCs/>
                <w:kern w:val="0"/>
                <w:sz w:val="18"/>
                <w:szCs w:val="18"/>
              </w:rPr>
            </w:pPr>
          </w:p>
        </w:tc>
        <w:tc>
          <w:tcPr>
            <w:tcW w:w="1792" w:type="dxa"/>
            <w:tcBorders>
              <w:top w:val="nil"/>
              <w:left w:val="nil"/>
              <w:bottom w:val="nil"/>
              <w:right w:val="nil"/>
            </w:tcBorders>
            <w:shd w:val="clear" w:color="auto" w:fill="auto"/>
            <w:noWrap/>
            <w:vAlign w:val="center"/>
          </w:tcPr>
          <w:p w14:paraId="1B965D8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b/>
                <w:bCs/>
                <w:kern w:val="0"/>
                <w:sz w:val="18"/>
                <w:szCs w:val="18"/>
              </w:rPr>
            </w:pPr>
          </w:p>
        </w:tc>
        <w:tc>
          <w:tcPr>
            <w:tcW w:w="1851" w:type="dxa"/>
            <w:tcBorders>
              <w:top w:val="nil"/>
              <w:left w:val="nil"/>
              <w:bottom w:val="nil"/>
              <w:right w:val="nil"/>
            </w:tcBorders>
            <w:shd w:val="clear" w:color="auto" w:fill="auto"/>
            <w:noWrap/>
            <w:vAlign w:val="center"/>
          </w:tcPr>
          <w:p w14:paraId="1CDCC66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eastAsia="宋体" w:cs="宋体"/>
                <w:b/>
                <w:bCs/>
                <w:kern w:val="0"/>
                <w:sz w:val="18"/>
                <w:szCs w:val="18"/>
              </w:rPr>
            </w:pPr>
          </w:p>
        </w:tc>
        <w:tc>
          <w:tcPr>
            <w:tcW w:w="1670" w:type="dxa"/>
            <w:tcBorders>
              <w:top w:val="nil"/>
              <w:left w:val="nil"/>
              <w:bottom w:val="nil"/>
              <w:right w:val="nil"/>
            </w:tcBorders>
            <w:shd w:val="clear" w:color="auto" w:fill="auto"/>
            <w:noWrap/>
            <w:vAlign w:val="center"/>
          </w:tcPr>
          <w:p w14:paraId="658504DE">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宋体" w:hAnsi="宋体" w:eastAsia="宋体" w:cs="宋体"/>
                <w:b/>
                <w:bCs/>
                <w:kern w:val="0"/>
                <w:sz w:val="18"/>
                <w:szCs w:val="18"/>
              </w:rPr>
            </w:pPr>
            <w:r>
              <w:rPr>
                <w:rFonts w:hint="eastAsia" w:ascii="宋体" w:hAnsi="宋体" w:eastAsia="宋体" w:cs="宋体"/>
                <w:b/>
                <w:bCs/>
                <w:kern w:val="0"/>
                <w:sz w:val="18"/>
                <w:szCs w:val="18"/>
              </w:rPr>
              <w:t>单位：万元</w:t>
            </w:r>
          </w:p>
        </w:tc>
      </w:tr>
      <w:tr w14:paraId="4BCED558">
        <w:tblPrEx>
          <w:tblCellMar>
            <w:top w:w="0" w:type="dxa"/>
            <w:left w:w="108" w:type="dxa"/>
            <w:bottom w:w="0" w:type="dxa"/>
            <w:right w:w="108" w:type="dxa"/>
          </w:tblCellMar>
        </w:tblPrEx>
        <w:trPr>
          <w:trHeight w:val="283" w:hRule="atLeast"/>
        </w:trPr>
        <w:tc>
          <w:tcPr>
            <w:tcW w:w="33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F3DEB4">
            <w:pPr>
              <w:keepNext w:val="0"/>
              <w:keepLines w:val="0"/>
              <w:pageBreakBefore w:val="0"/>
              <w:widowControl w:val="0"/>
              <w:kinsoku/>
              <w:wordWrap/>
              <w:overflowPunct/>
              <w:topLinePunct w:val="0"/>
              <w:autoSpaceDE/>
              <w:autoSpaceDN/>
              <w:bidi w:val="0"/>
              <w:adjustRightInd/>
              <w:snapToGrid/>
              <w:spacing w:line="26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154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0B59C0E">
            <w:pPr>
              <w:keepNext w:val="0"/>
              <w:keepLines w:val="0"/>
              <w:pageBreakBefore w:val="0"/>
              <w:widowControl w:val="0"/>
              <w:kinsoku/>
              <w:wordWrap/>
              <w:overflowPunct/>
              <w:topLinePunct w:val="0"/>
              <w:autoSpaceDE/>
              <w:autoSpaceDN/>
              <w:bidi w:val="0"/>
              <w:adjustRightInd/>
              <w:snapToGrid/>
              <w:spacing w:line="26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本年支出合计</w:t>
            </w:r>
          </w:p>
        </w:tc>
        <w:tc>
          <w:tcPr>
            <w:tcW w:w="5129" w:type="dxa"/>
            <w:gridSpan w:val="3"/>
            <w:tcBorders>
              <w:top w:val="single" w:color="auto" w:sz="4" w:space="0"/>
              <w:left w:val="nil"/>
              <w:bottom w:val="nil"/>
              <w:right w:val="single" w:color="000000" w:sz="4" w:space="0"/>
            </w:tcBorders>
            <w:shd w:val="clear" w:color="auto" w:fill="auto"/>
            <w:vAlign w:val="center"/>
          </w:tcPr>
          <w:p w14:paraId="7D44E724">
            <w:pPr>
              <w:keepNext w:val="0"/>
              <w:keepLines w:val="0"/>
              <w:pageBreakBefore w:val="0"/>
              <w:widowControl w:val="0"/>
              <w:kinsoku/>
              <w:wordWrap/>
              <w:overflowPunct/>
              <w:topLinePunct w:val="0"/>
              <w:autoSpaceDE/>
              <w:autoSpaceDN/>
              <w:bidi w:val="0"/>
              <w:adjustRightInd/>
              <w:snapToGrid/>
              <w:spacing w:line="26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基本支出</w:t>
            </w:r>
          </w:p>
        </w:tc>
        <w:tc>
          <w:tcPr>
            <w:tcW w:w="1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A8FAD17">
            <w:pPr>
              <w:keepNext w:val="0"/>
              <w:keepLines w:val="0"/>
              <w:pageBreakBefore w:val="0"/>
              <w:widowControl w:val="0"/>
              <w:kinsoku/>
              <w:wordWrap/>
              <w:overflowPunct/>
              <w:topLinePunct w:val="0"/>
              <w:autoSpaceDE/>
              <w:autoSpaceDN/>
              <w:bidi w:val="0"/>
              <w:adjustRightInd/>
              <w:snapToGrid/>
              <w:spacing w:line="26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项目支出</w:t>
            </w:r>
          </w:p>
        </w:tc>
        <w:tc>
          <w:tcPr>
            <w:tcW w:w="16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4C74EF3">
            <w:pPr>
              <w:keepNext w:val="0"/>
              <w:keepLines w:val="0"/>
              <w:pageBreakBefore w:val="0"/>
              <w:widowControl w:val="0"/>
              <w:kinsoku/>
              <w:wordWrap/>
              <w:overflowPunct/>
              <w:topLinePunct w:val="0"/>
              <w:autoSpaceDE/>
              <w:autoSpaceDN/>
              <w:bidi w:val="0"/>
              <w:adjustRightInd/>
              <w:snapToGrid/>
              <w:spacing w:line="26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14:paraId="44BC04BD">
        <w:tblPrEx>
          <w:tblCellMar>
            <w:top w:w="0" w:type="dxa"/>
            <w:left w:w="108" w:type="dxa"/>
            <w:bottom w:w="0" w:type="dxa"/>
            <w:right w:w="108" w:type="dxa"/>
          </w:tblCellMar>
        </w:tblPrEx>
        <w:trPr>
          <w:trHeight w:val="283" w:hRule="atLeast"/>
        </w:trPr>
        <w:tc>
          <w:tcPr>
            <w:tcW w:w="982" w:type="dxa"/>
            <w:tcBorders>
              <w:top w:val="nil"/>
              <w:left w:val="single" w:color="auto" w:sz="4" w:space="0"/>
              <w:bottom w:val="single" w:color="auto" w:sz="4" w:space="0"/>
              <w:right w:val="single" w:color="auto" w:sz="4" w:space="0"/>
            </w:tcBorders>
            <w:shd w:val="clear" w:color="auto" w:fill="auto"/>
            <w:vAlign w:val="center"/>
          </w:tcPr>
          <w:p w14:paraId="620EFABF">
            <w:pPr>
              <w:keepNext w:val="0"/>
              <w:keepLines w:val="0"/>
              <w:pageBreakBefore w:val="0"/>
              <w:widowControl w:val="0"/>
              <w:kinsoku/>
              <w:wordWrap/>
              <w:overflowPunct/>
              <w:topLinePunct w:val="0"/>
              <w:autoSpaceDE/>
              <w:autoSpaceDN/>
              <w:bidi w:val="0"/>
              <w:adjustRightInd/>
              <w:snapToGrid/>
              <w:spacing w:line="26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功能分类科目编码</w:t>
            </w:r>
          </w:p>
        </w:tc>
        <w:tc>
          <w:tcPr>
            <w:tcW w:w="2399" w:type="dxa"/>
            <w:tcBorders>
              <w:top w:val="nil"/>
              <w:left w:val="nil"/>
              <w:bottom w:val="single" w:color="auto" w:sz="4" w:space="0"/>
              <w:right w:val="single" w:color="auto" w:sz="4" w:space="0"/>
            </w:tcBorders>
            <w:shd w:val="clear" w:color="auto" w:fill="auto"/>
            <w:vAlign w:val="center"/>
          </w:tcPr>
          <w:p w14:paraId="62CD74BC">
            <w:pPr>
              <w:keepNext w:val="0"/>
              <w:keepLines w:val="0"/>
              <w:pageBreakBefore w:val="0"/>
              <w:widowControl w:val="0"/>
              <w:kinsoku/>
              <w:wordWrap/>
              <w:overflowPunct/>
              <w:topLinePunct w:val="0"/>
              <w:autoSpaceDE/>
              <w:autoSpaceDN/>
              <w:bidi w:val="0"/>
              <w:adjustRightInd/>
              <w:snapToGrid/>
              <w:spacing w:line="26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1547" w:type="dxa"/>
            <w:vMerge w:val="continue"/>
            <w:tcBorders>
              <w:top w:val="single" w:color="auto" w:sz="4" w:space="0"/>
              <w:left w:val="single" w:color="auto" w:sz="4" w:space="0"/>
              <w:bottom w:val="single" w:color="000000" w:sz="4" w:space="0"/>
              <w:right w:val="single" w:color="auto" w:sz="4" w:space="0"/>
            </w:tcBorders>
            <w:vAlign w:val="center"/>
          </w:tcPr>
          <w:p w14:paraId="49ABF4B4">
            <w:pPr>
              <w:keepNext w:val="0"/>
              <w:keepLines w:val="0"/>
              <w:pageBreakBefore w:val="0"/>
              <w:widowControl w:val="0"/>
              <w:kinsoku/>
              <w:wordWrap/>
              <w:overflowPunct/>
              <w:topLinePunct w:val="0"/>
              <w:autoSpaceDE/>
              <w:autoSpaceDN/>
              <w:bidi w:val="0"/>
              <w:adjustRightInd/>
              <w:snapToGrid/>
              <w:spacing w:line="260" w:lineRule="exact"/>
              <w:jc w:val="left"/>
              <w:rPr>
                <w:rFonts w:ascii="宋体" w:hAnsi="宋体" w:eastAsia="宋体" w:cs="宋体"/>
                <w:b/>
                <w:bCs/>
                <w:kern w:val="0"/>
                <w:sz w:val="20"/>
                <w:szCs w:val="20"/>
              </w:rPr>
            </w:pPr>
          </w:p>
        </w:tc>
        <w:tc>
          <w:tcPr>
            <w:tcW w:w="1599" w:type="dxa"/>
            <w:tcBorders>
              <w:top w:val="single" w:color="auto" w:sz="4" w:space="0"/>
              <w:left w:val="nil"/>
              <w:bottom w:val="single" w:color="auto" w:sz="4" w:space="0"/>
              <w:right w:val="single" w:color="auto" w:sz="4" w:space="0"/>
            </w:tcBorders>
            <w:shd w:val="clear" w:color="auto" w:fill="auto"/>
            <w:vAlign w:val="center"/>
          </w:tcPr>
          <w:p w14:paraId="75BFD278">
            <w:pPr>
              <w:keepNext w:val="0"/>
              <w:keepLines w:val="0"/>
              <w:pageBreakBefore w:val="0"/>
              <w:widowControl w:val="0"/>
              <w:kinsoku/>
              <w:wordWrap/>
              <w:overflowPunct/>
              <w:topLinePunct w:val="0"/>
              <w:autoSpaceDE/>
              <w:autoSpaceDN/>
              <w:bidi w:val="0"/>
              <w:adjustRightInd/>
              <w:snapToGrid/>
              <w:spacing w:line="26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小计</w:t>
            </w:r>
          </w:p>
        </w:tc>
        <w:tc>
          <w:tcPr>
            <w:tcW w:w="1738" w:type="dxa"/>
            <w:tcBorders>
              <w:top w:val="single" w:color="auto" w:sz="4" w:space="0"/>
              <w:left w:val="nil"/>
              <w:bottom w:val="single" w:color="auto" w:sz="4" w:space="0"/>
              <w:right w:val="single" w:color="auto" w:sz="4" w:space="0"/>
            </w:tcBorders>
            <w:shd w:val="clear" w:color="auto" w:fill="auto"/>
            <w:vAlign w:val="center"/>
          </w:tcPr>
          <w:p w14:paraId="0818963C">
            <w:pPr>
              <w:keepNext w:val="0"/>
              <w:keepLines w:val="0"/>
              <w:pageBreakBefore w:val="0"/>
              <w:widowControl w:val="0"/>
              <w:kinsoku/>
              <w:wordWrap/>
              <w:overflowPunct/>
              <w:topLinePunct w:val="0"/>
              <w:autoSpaceDE/>
              <w:autoSpaceDN/>
              <w:bidi w:val="0"/>
              <w:adjustRightInd/>
              <w:snapToGrid/>
              <w:spacing w:line="26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人员经费</w:t>
            </w:r>
          </w:p>
        </w:tc>
        <w:tc>
          <w:tcPr>
            <w:tcW w:w="1792" w:type="dxa"/>
            <w:tcBorders>
              <w:top w:val="single" w:color="auto" w:sz="4" w:space="0"/>
              <w:left w:val="nil"/>
              <w:bottom w:val="single" w:color="auto" w:sz="4" w:space="0"/>
              <w:right w:val="single" w:color="auto" w:sz="4" w:space="0"/>
            </w:tcBorders>
            <w:shd w:val="clear" w:color="auto" w:fill="auto"/>
            <w:vAlign w:val="center"/>
          </w:tcPr>
          <w:p w14:paraId="0719630A">
            <w:pPr>
              <w:keepNext w:val="0"/>
              <w:keepLines w:val="0"/>
              <w:pageBreakBefore w:val="0"/>
              <w:widowControl w:val="0"/>
              <w:kinsoku/>
              <w:wordWrap/>
              <w:overflowPunct/>
              <w:topLinePunct w:val="0"/>
              <w:autoSpaceDE/>
              <w:autoSpaceDN/>
              <w:bidi w:val="0"/>
              <w:adjustRightInd/>
              <w:snapToGrid/>
              <w:spacing w:line="26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公用经费</w:t>
            </w:r>
          </w:p>
        </w:tc>
        <w:tc>
          <w:tcPr>
            <w:tcW w:w="1851" w:type="dxa"/>
            <w:vMerge w:val="continue"/>
            <w:tcBorders>
              <w:top w:val="single" w:color="auto" w:sz="4" w:space="0"/>
              <w:left w:val="single" w:color="auto" w:sz="4" w:space="0"/>
              <w:bottom w:val="single" w:color="000000" w:sz="4" w:space="0"/>
              <w:right w:val="single" w:color="auto" w:sz="4" w:space="0"/>
            </w:tcBorders>
            <w:vAlign w:val="center"/>
          </w:tcPr>
          <w:p w14:paraId="0541D1BC">
            <w:pPr>
              <w:keepNext w:val="0"/>
              <w:keepLines w:val="0"/>
              <w:pageBreakBefore w:val="0"/>
              <w:widowControl w:val="0"/>
              <w:kinsoku/>
              <w:wordWrap/>
              <w:overflowPunct/>
              <w:topLinePunct w:val="0"/>
              <w:autoSpaceDE/>
              <w:autoSpaceDN/>
              <w:bidi w:val="0"/>
              <w:adjustRightInd/>
              <w:snapToGrid/>
              <w:spacing w:line="260" w:lineRule="exact"/>
              <w:jc w:val="left"/>
              <w:rPr>
                <w:rFonts w:ascii="宋体" w:hAnsi="宋体" w:eastAsia="宋体" w:cs="宋体"/>
                <w:b/>
                <w:bCs/>
                <w:kern w:val="0"/>
                <w:sz w:val="20"/>
                <w:szCs w:val="20"/>
              </w:rPr>
            </w:pPr>
          </w:p>
        </w:tc>
        <w:tc>
          <w:tcPr>
            <w:tcW w:w="1670" w:type="dxa"/>
            <w:vMerge w:val="continue"/>
            <w:tcBorders>
              <w:top w:val="single" w:color="auto" w:sz="4" w:space="0"/>
              <w:left w:val="single" w:color="auto" w:sz="4" w:space="0"/>
              <w:bottom w:val="single" w:color="000000" w:sz="4" w:space="0"/>
              <w:right w:val="single" w:color="auto" w:sz="4" w:space="0"/>
            </w:tcBorders>
            <w:vAlign w:val="center"/>
          </w:tcPr>
          <w:p w14:paraId="41A3DFBC">
            <w:pPr>
              <w:keepNext w:val="0"/>
              <w:keepLines w:val="0"/>
              <w:pageBreakBefore w:val="0"/>
              <w:widowControl w:val="0"/>
              <w:kinsoku/>
              <w:wordWrap/>
              <w:overflowPunct/>
              <w:topLinePunct w:val="0"/>
              <w:autoSpaceDE/>
              <w:autoSpaceDN/>
              <w:bidi w:val="0"/>
              <w:adjustRightInd/>
              <w:snapToGrid/>
              <w:spacing w:line="260" w:lineRule="exact"/>
              <w:jc w:val="left"/>
              <w:rPr>
                <w:rFonts w:ascii="宋体" w:hAnsi="宋体" w:eastAsia="宋体" w:cs="宋体"/>
                <w:b/>
                <w:bCs/>
                <w:kern w:val="0"/>
                <w:sz w:val="20"/>
                <w:szCs w:val="20"/>
              </w:rPr>
            </w:pPr>
          </w:p>
        </w:tc>
      </w:tr>
      <w:tr w14:paraId="4232ABFB">
        <w:tblPrEx>
          <w:tblCellMar>
            <w:top w:w="0" w:type="dxa"/>
            <w:left w:w="108" w:type="dxa"/>
            <w:bottom w:w="0" w:type="dxa"/>
            <w:right w:w="108" w:type="dxa"/>
          </w:tblCellMar>
        </w:tblPrEx>
        <w:trPr>
          <w:trHeight w:val="283" w:hRule="atLeast"/>
        </w:trPr>
        <w:tc>
          <w:tcPr>
            <w:tcW w:w="982" w:type="dxa"/>
            <w:tcBorders>
              <w:top w:val="nil"/>
              <w:left w:val="single" w:color="auto" w:sz="4" w:space="0"/>
              <w:bottom w:val="single" w:color="auto" w:sz="4" w:space="0"/>
              <w:right w:val="single" w:color="auto" w:sz="4" w:space="0"/>
            </w:tcBorders>
            <w:shd w:val="clear" w:color="auto" w:fill="auto"/>
            <w:noWrap/>
            <w:vAlign w:val="center"/>
          </w:tcPr>
          <w:p w14:paraId="6E57C31F">
            <w:pPr>
              <w:keepNext w:val="0"/>
              <w:keepLines w:val="0"/>
              <w:pageBreakBefore w:val="0"/>
              <w:widowControl w:val="0"/>
              <w:kinsoku/>
              <w:wordWrap/>
              <w:overflowPunct/>
              <w:topLinePunct w:val="0"/>
              <w:autoSpaceDE/>
              <w:autoSpaceDN/>
              <w:bidi w:val="0"/>
              <w:adjustRightInd/>
              <w:snapToGrid/>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399" w:type="dxa"/>
            <w:tcBorders>
              <w:top w:val="nil"/>
              <w:left w:val="nil"/>
              <w:bottom w:val="single" w:color="auto" w:sz="4" w:space="0"/>
              <w:right w:val="single" w:color="auto" w:sz="4" w:space="0"/>
            </w:tcBorders>
            <w:shd w:val="clear" w:color="auto" w:fill="auto"/>
            <w:noWrap/>
            <w:vAlign w:val="center"/>
          </w:tcPr>
          <w:p w14:paraId="7EDDC44E">
            <w:pPr>
              <w:keepNext w:val="0"/>
              <w:keepLines w:val="0"/>
              <w:pageBreakBefore w:val="0"/>
              <w:widowControl w:val="0"/>
              <w:kinsoku/>
              <w:wordWrap/>
              <w:overflowPunct/>
              <w:topLinePunct w:val="0"/>
              <w:autoSpaceDE/>
              <w:autoSpaceDN/>
              <w:bidi w:val="0"/>
              <w:adjustRightInd/>
              <w:snapToGrid/>
              <w:spacing w:line="260" w:lineRule="exact"/>
              <w:jc w:val="left"/>
              <w:rPr>
                <w:rFonts w:ascii="宋体" w:hAnsi="宋体" w:eastAsia="宋体" w:cs="宋体"/>
                <w:kern w:val="0"/>
                <w:sz w:val="20"/>
                <w:szCs w:val="20"/>
              </w:rPr>
            </w:pPr>
            <w:r>
              <w:rPr>
                <w:rFonts w:hint="eastAsia" w:ascii="宋体" w:hAnsi="宋体" w:eastAsia="宋体" w:cs="宋体"/>
                <w:kern w:val="0"/>
                <w:sz w:val="20"/>
                <w:szCs w:val="20"/>
              </w:rPr>
              <w:t>合计</w:t>
            </w:r>
          </w:p>
        </w:tc>
        <w:tc>
          <w:tcPr>
            <w:tcW w:w="1547" w:type="dxa"/>
            <w:tcBorders>
              <w:top w:val="nil"/>
              <w:left w:val="nil"/>
              <w:bottom w:val="single" w:color="auto" w:sz="4" w:space="0"/>
              <w:right w:val="single" w:color="auto" w:sz="4" w:space="0"/>
            </w:tcBorders>
            <w:shd w:val="clear" w:color="auto" w:fill="auto"/>
            <w:vAlign w:val="center"/>
          </w:tcPr>
          <w:p w14:paraId="6447752F">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1819.78 </w:t>
            </w:r>
          </w:p>
        </w:tc>
        <w:tc>
          <w:tcPr>
            <w:tcW w:w="1599" w:type="dxa"/>
            <w:tcBorders>
              <w:top w:val="nil"/>
              <w:left w:val="nil"/>
              <w:bottom w:val="single" w:color="auto" w:sz="4" w:space="0"/>
              <w:right w:val="single" w:color="auto" w:sz="4" w:space="0"/>
            </w:tcBorders>
            <w:shd w:val="clear" w:color="auto" w:fill="auto"/>
            <w:vAlign w:val="center"/>
          </w:tcPr>
          <w:p w14:paraId="0730E447">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570.02 </w:t>
            </w:r>
          </w:p>
        </w:tc>
        <w:tc>
          <w:tcPr>
            <w:tcW w:w="1738" w:type="dxa"/>
            <w:tcBorders>
              <w:top w:val="nil"/>
              <w:left w:val="nil"/>
              <w:bottom w:val="single" w:color="auto" w:sz="4" w:space="0"/>
              <w:right w:val="single" w:color="auto" w:sz="4" w:space="0"/>
            </w:tcBorders>
            <w:shd w:val="clear" w:color="auto" w:fill="auto"/>
            <w:vAlign w:val="center"/>
          </w:tcPr>
          <w:p w14:paraId="060C5F0E">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513.96 </w:t>
            </w:r>
          </w:p>
        </w:tc>
        <w:tc>
          <w:tcPr>
            <w:tcW w:w="1792" w:type="dxa"/>
            <w:tcBorders>
              <w:top w:val="nil"/>
              <w:left w:val="nil"/>
              <w:bottom w:val="single" w:color="auto" w:sz="4" w:space="0"/>
              <w:right w:val="single" w:color="auto" w:sz="4" w:space="0"/>
            </w:tcBorders>
            <w:shd w:val="clear" w:color="auto" w:fill="auto"/>
            <w:vAlign w:val="center"/>
          </w:tcPr>
          <w:p w14:paraId="4AA40057">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56.06 </w:t>
            </w:r>
          </w:p>
        </w:tc>
        <w:tc>
          <w:tcPr>
            <w:tcW w:w="1851" w:type="dxa"/>
            <w:tcBorders>
              <w:top w:val="nil"/>
              <w:left w:val="nil"/>
              <w:bottom w:val="single" w:color="auto" w:sz="4" w:space="0"/>
              <w:right w:val="single" w:color="auto" w:sz="4" w:space="0"/>
            </w:tcBorders>
            <w:shd w:val="clear" w:color="auto" w:fill="auto"/>
            <w:vAlign w:val="center"/>
          </w:tcPr>
          <w:p w14:paraId="1486EACC">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1249.76 </w:t>
            </w:r>
          </w:p>
        </w:tc>
        <w:tc>
          <w:tcPr>
            <w:tcW w:w="1670" w:type="dxa"/>
            <w:tcBorders>
              <w:top w:val="nil"/>
              <w:left w:val="nil"/>
              <w:bottom w:val="single" w:color="auto" w:sz="4" w:space="0"/>
              <w:right w:val="single" w:color="auto" w:sz="4" w:space="0"/>
            </w:tcBorders>
            <w:shd w:val="clear" w:color="auto" w:fill="auto"/>
            <w:noWrap/>
            <w:vAlign w:val="center"/>
          </w:tcPr>
          <w:p w14:paraId="07D83809">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7B63324">
        <w:tblPrEx>
          <w:tblCellMar>
            <w:top w:w="0" w:type="dxa"/>
            <w:left w:w="108" w:type="dxa"/>
            <w:bottom w:w="0" w:type="dxa"/>
            <w:right w:w="108" w:type="dxa"/>
          </w:tblCellMar>
        </w:tblPrEx>
        <w:trPr>
          <w:trHeight w:val="283" w:hRule="atLeast"/>
        </w:trPr>
        <w:tc>
          <w:tcPr>
            <w:tcW w:w="982" w:type="dxa"/>
            <w:tcBorders>
              <w:top w:val="nil"/>
              <w:left w:val="single" w:color="auto" w:sz="4" w:space="0"/>
              <w:bottom w:val="single" w:color="auto" w:sz="4" w:space="0"/>
              <w:right w:val="single" w:color="auto" w:sz="4" w:space="0"/>
            </w:tcBorders>
            <w:shd w:val="clear" w:color="auto" w:fill="auto"/>
            <w:noWrap/>
            <w:vAlign w:val="center"/>
          </w:tcPr>
          <w:p w14:paraId="30A1D144">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204</w:t>
            </w:r>
          </w:p>
        </w:tc>
        <w:tc>
          <w:tcPr>
            <w:tcW w:w="2399" w:type="dxa"/>
            <w:tcBorders>
              <w:top w:val="nil"/>
              <w:left w:val="nil"/>
              <w:bottom w:val="single" w:color="auto" w:sz="4" w:space="0"/>
              <w:right w:val="single" w:color="auto" w:sz="4" w:space="0"/>
            </w:tcBorders>
            <w:shd w:val="clear" w:color="auto" w:fill="auto"/>
            <w:noWrap/>
            <w:vAlign w:val="center"/>
          </w:tcPr>
          <w:p w14:paraId="17F6C032">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公共安全支出</w:t>
            </w:r>
          </w:p>
        </w:tc>
        <w:tc>
          <w:tcPr>
            <w:tcW w:w="1547" w:type="dxa"/>
            <w:tcBorders>
              <w:top w:val="nil"/>
              <w:left w:val="nil"/>
              <w:bottom w:val="single" w:color="auto" w:sz="4" w:space="0"/>
              <w:right w:val="single" w:color="auto" w:sz="4" w:space="0"/>
            </w:tcBorders>
            <w:shd w:val="clear" w:color="auto" w:fill="auto"/>
            <w:vAlign w:val="center"/>
          </w:tcPr>
          <w:p w14:paraId="678190DF">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798.98 </w:t>
            </w:r>
          </w:p>
        </w:tc>
        <w:tc>
          <w:tcPr>
            <w:tcW w:w="1599" w:type="dxa"/>
            <w:tcBorders>
              <w:top w:val="nil"/>
              <w:left w:val="nil"/>
              <w:bottom w:val="single" w:color="auto" w:sz="4" w:space="0"/>
              <w:right w:val="single" w:color="auto" w:sz="4" w:space="0"/>
            </w:tcBorders>
            <w:shd w:val="clear" w:color="auto" w:fill="auto"/>
            <w:vAlign w:val="center"/>
          </w:tcPr>
          <w:p w14:paraId="1809E5C8">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529.64 </w:t>
            </w:r>
          </w:p>
        </w:tc>
        <w:tc>
          <w:tcPr>
            <w:tcW w:w="1738" w:type="dxa"/>
            <w:tcBorders>
              <w:top w:val="nil"/>
              <w:left w:val="nil"/>
              <w:bottom w:val="single" w:color="auto" w:sz="4" w:space="0"/>
              <w:right w:val="single" w:color="auto" w:sz="4" w:space="0"/>
            </w:tcBorders>
            <w:shd w:val="clear" w:color="auto" w:fill="auto"/>
            <w:vAlign w:val="center"/>
          </w:tcPr>
          <w:p w14:paraId="3E9D8730">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473.57 </w:t>
            </w:r>
          </w:p>
        </w:tc>
        <w:tc>
          <w:tcPr>
            <w:tcW w:w="1792" w:type="dxa"/>
            <w:tcBorders>
              <w:top w:val="nil"/>
              <w:left w:val="nil"/>
              <w:bottom w:val="single" w:color="auto" w:sz="4" w:space="0"/>
              <w:right w:val="single" w:color="auto" w:sz="4" w:space="0"/>
            </w:tcBorders>
            <w:shd w:val="clear" w:color="auto" w:fill="auto"/>
            <w:vAlign w:val="center"/>
          </w:tcPr>
          <w:p w14:paraId="662F77F6">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56.06 </w:t>
            </w:r>
          </w:p>
        </w:tc>
        <w:tc>
          <w:tcPr>
            <w:tcW w:w="1851" w:type="dxa"/>
            <w:tcBorders>
              <w:top w:val="nil"/>
              <w:left w:val="nil"/>
              <w:bottom w:val="single" w:color="auto" w:sz="4" w:space="0"/>
              <w:right w:val="single" w:color="auto" w:sz="4" w:space="0"/>
            </w:tcBorders>
            <w:shd w:val="clear" w:color="auto" w:fill="auto"/>
            <w:vAlign w:val="center"/>
          </w:tcPr>
          <w:p w14:paraId="25EE8DCB">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269.34 </w:t>
            </w:r>
          </w:p>
        </w:tc>
        <w:tc>
          <w:tcPr>
            <w:tcW w:w="1670" w:type="dxa"/>
            <w:tcBorders>
              <w:top w:val="nil"/>
              <w:left w:val="nil"/>
              <w:bottom w:val="single" w:color="auto" w:sz="4" w:space="0"/>
              <w:right w:val="single" w:color="auto" w:sz="4" w:space="0"/>
            </w:tcBorders>
            <w:shd w:val="clear" w:color="auto" w:fill="auto"/>
            <w:noWrap/>
            <w:vAlign w:val="center"/>
          </w:tcPr>
          <w:p w14:paraId="65C0FAE9">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CEBA874">
        <w:tblPrEx>
          <w:tblCellMar>
            <w:top w:w="0" w:type="dxa"/>
            <w:left w:w="108" w:type="dxa"/>
            <w:bottom w:w="0" w:type="dxa"/>
            <w:right w:w="108" w:type="dxa"/>
          </w:tblCellMar>
        </w:tblPrEx>
        <w:trPr>
          <w:trHeight w:val="283" w:hRule="atLeast"/>
        </w:trPr>
        <w:tc>
          <w:tcPr>
            <w:tcW w:w="982" w:type="dxa"/>
            <w:tcBorders>
              <w:top w:val="nil"/>
              <w:left w:val="single" w:color="auto" w:sz="4" w:space="0"/>
              <w:bottom w:val="single" w:color="auto" w:sz="4" w:space="0"/>
              <w:right w:val="single" w:color="auto" w:sz="4" w:space="0"/>
            </w:tcBorders>
            <w:shd w:val="clear" w:color="auto" w:fill="auto"/>
            <w:noWrap/>
            <w:vAlign w:val="center"/>
          </w:tcPr>
          <w:p w14:paraId="567F6F86">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20401</w:t>
            </w:r>
          </w:p>
        </w:tc>
        <w:tc>
          <w:tcPr>
            <w:tcW w:w="2399" w:type="dxa"/>
            <w:tcBorders>
              <w:top w:val="nil"/>
              <w:left w:val="nil"/>
              <w:bottom w:val="single" w:color="auto" w:sz="4" w:space="0"/>
              <w:right w:val="single" w:color="auto" w:sz="4" w:space="0"/>
            </w:tcBorders>
            <w:shd w:val="clear" w:color="auto" w:fill="auto"/>
            <w:noWrap/>
            <w:vAlign w:val="center"/>
          </w:tcPr>
          <w:p w14:paraId="50A705BA">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武装警察部队</w:t>
            </w:r>
          </w:p>
        </w:tc>
        <w:tc>
          <w:tcPr>
            <w:tcW w:w="1547" w:type="dxa"/>
            <w:tcBorders>
              <w:top w:val="nil"/>
              <w:left w:val="nil"/>
              <w:bottom w:val="single" w:color="auto" w:sz="4" w:space="0"/>
              <w:right w:val="single" w:color="auto" w:sz="4" w:space="0"/>
            </w:tcBorders>
            <w:shd w:val="clear" w:color="auto" w:fill="auto"/>
            <w:vAlign w:val="center"/>
          </w:tcPr>
          <w:p w14:paraId="7BE5A946">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69.56 </w:t>
            </w:r>
          </w:p>
        </w:tc>
        <w:tc>
          <w:tcPr>
            <w:tcW w:w="1599" w:type="dxa"/>
            <w:tcBorders>
              <w:top w:val="nil"/>
              <w:left w:val="nil"/>
              <w:bottom w:val="single" w:color="auto" w:sz="4" w:space="0"/>
              <w:right w:val="single" w:color="auto" w:sz="4" w:space="0"/>
            </w:tcBorders>
            <w:shd w:val="clear" w:color="auto" w:fill="auto"/>
            <w:vAlign w:val="center"/>
          </w:tcPr>
          <w:p w14:paraId="5A7AB0B9">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738" w:type="dxa"/>
            <w:tcBorders>
              <w:top w:val="nil"/>
              <w:left w:val="nil"/>
              <w:bottom w:val="single" w:color="auto" w:sz="4" w:space="0"/>
              <w:right w:val="single" w:color="auto" w:sz="4" w:space="0"/>
            </w:tcBorders>
            <w:shd w:val="clear" w:color="auto" w:fill="auto"/>
            <w:vAlign w:val="center"/>
          </w:tcPr>
          <w:p w14:paraId="13908DDD">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792" w:type="dxa"/>
            <w:tcBorders>
              <w:top w:val="nil"/>
              <w:left w:val="nil"/>
              <w:bottom w:val="single" w:color="auto" w:sz="4" w:space="0"/>
              <w:right w:val="single" w:color="auto" w:sz="4" w:space="0"/>
            </w:tcBorders>
            <w:shd w:val="clear" w:color="auto" w:fill="auto"/>
            <w:vAlign w:val="center"/>
          </w:tcPr>
          <w:p w14:paraId="7BB81484">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851" w:type="dxa"/>
            <w:tcBorders>
              <w:top w:val="nil"/>
              <w:left w:val="nil"/>
              <w:bottom w:val="single" w:color="auto" w:sz="4" w:space="0"/>
              <w:right w:val="single" w:color="auto" w:sz="4" w:space="0"/>
            </w:tcBorders>
            <w:shd w:val="clear" w:color="auto" w:fill="auto"/>
            <w:vAlign w:val="center"/>
          </w:tcPr>
          <w:p w14:paraId="0D92501C">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69.56 </w:t>
            </w:r>
          </w:p>
        </w:tc>
        <w:tc>
          <w:tcPr>
            <w:tcW w:w="1670" w:type="dxa"/>
            <w:tcBorders>
              <w:top w:val="nil"/>
              <w:left w:val="nil"/>
              <w:bottom w:val="single" w:color="auto" w:sz="4" w:space="0"/>
              <w:right w:val="single" w:color="auto" w:sz="4" w:space="0"/>
            </w:tcBorders>
            <w:shd w:val="clear" w:color="auto" w:fill="auto"/>
            <w:noWrap/>
            <w:vAlign w:val="center"/>
          </w:tcPr>
          <w:p w14:paraId="2E87857F">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04CDB49F">
        <w:tblPrEx>
          <w:tblCellMar>
            <w:top w:w="0" w:type="dxa"/>
            <w:left w:w="108" w:type="dxa"/>
            <w:bottom w:w="0" w:type="dxa"/>
            <w:right w:w="108" w:type="dxa"/>
          </w:tblCellMar>
        </w:tblPrEx>
        <w:trPr>
          <w:trHeight w:val="283" w:hRule="atLeast"/>
        </w:trPr>
        <w:tc>
          <w:tcPr>
            <w:tcW w:w="982" w:type="dxa"/>
            <w:tcBorders>
              <w:top w:val="nil"/>
              <w:left w:val="single" w:color="auto" w:sz="4" w:space="0"/>
              <w:bottom w:val="single" w:color="auto" w:sz="4" w:space="0"/>
              <w:right w:val="single" w:color="auto" w:sz="4" w:space="0"/>
            </w:tcBorders>
            <w:shd w:val="clear" w:color="auto" w:fill="auto"/>
            <w:noWrap/>
            <w:vAlign w:val="center"/>
          </w:tcPr>
          <w:p w14:paraId="6E32CA18">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2040101</w:t>
            </w:r>
          </w:p>
        </w:tc>
        <w:tc>
          <w:tcPr>
            <w:tcW w:w="2399" w:type="dxa"/>
            <w:tcBorders>
              <w:top w:val="nil"/>
              <w:left w:val="nil"/>
              <w:bottom w:val="single" w:color="auto" w:sz="4" w:space="0"/>
              <w:right w:val="single" w:color="auto" w:sz="4" w:space="0"/>
            </w:tcBorders>
            <w:shd w:val="clear" w:color="auto" w:fill="auto"/>
            <w:noWrap/>
            <w:vAlign w:val="center"/>
          </w:tcPr>
          <w:p w14:paraId="101624E7">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武装警察部队</w:t>
            </w:r>
          </w:p>
        </w:tc>
        <w:tc>
          <w:tcPr>
            <w:tcW w:w="1547" w:type="dxa"/>
            <w:tcBorders>
              <w:top w:val="nil"/>
              <w:left w:val="nil"/>
              <w:bottom w:val="single" w:color="auto" w:sz="4" w:space="0"/>
              <w:right w:val="single" w:color="auto" w:sz="4" w:space="0"/>
            </w:tcBorders>
            <w:shd w:val="clear" w:color="auto" w:fill="auto"/>
            <w:vAlign w:val="center"/>
          </w:tcPr>
          <w:p w14:paraId="09378247">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69.56 </w:t>
            </w:r>
          </w:p>
        </w:tc>
        <w:tc>
          <w:tcPr>
            <w:tcW w:w="1599" w:type="dxa"/>
            <w:tcBorders>
              <w:top w:val="nil"/>
              <w:left w:val="nil"/>
              <w:bottom w:val="single" w:color="auto" w:sz="4" w:space="0"/>
              <w:right w:val="single" w:color="auto" w:sz="4" w:space="0"/>
            </w:tcBorders>
            <w:shd w:val="clear" w:color="auto" w:fill="auto"/>
            <w:vAlign w:val="center"/>
          </w:tcPr>
          <w:p w14:paraId="1DF22B32">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738" w:type="dxa"/>
            <w:tcBorders>
              <w:top w:val="nil"/>
              <w:left w:val="nil"/>
              <w:bottom w:val="single" w:color="auto" w:sz="4" w:space="0"/>
              <w:right w:val="single" w:color="auto" w:sz="4" w:space="0"/>
            </w:tcBorders>
            <w:shd w:val="clear" w:color="auto" w:fill="auto"/>
            <w:vAlign w:val="center"/>
          </w:tcPr>
          <w:p w14:paraId="2A21E310">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792" w:type="dxa"/>
            <w:tcBorders>
              <w:top w:val="nil"/>
              <w:left w:val="nil"/>
              <w:bottom w:val="single" w:color="auto" w:sz="4" w:space="0"/>
              <w:right w:val="single" w:color="auto" w:sz="4" w:space="0"/>
            </w:tcBorders>
            <w:shd w:val="clear" w:color="auto" w:fill="auto"/>
            <w:vAlign w:val="center"/>
          </w:tcPr>
          <w:p w14:paraId="6A89DFD3">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851" w:type="dxa"/>
            <w:tcBorders>
              <w:top w:val="nil"/>
              <w:left w:val="nil"/>
              <w:bottom w:val="single" w:color="auto" w:sz="4" w:space="0"/>
              <w:right w:val="single" w:color="auto" w:sz="4" w:space="0"/>
            </w:tcBorders>
            <w:shd w:val="clear" w:color="auto" w:fill="auto"/>
            <w:vAlign w:val="center"/>
          </w:tcPr>
          <w:p w14:paraId="3ADDB996">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69.56 </w:t>
            </w:r>
          </w:p>
        </w:tc>
        <w:tc>
          <w:tcPr>
            <w:tcW w:w="1670" w:type="dxa"/>
            <w:tcBorders>
              <w:top w:val="nil"/>
              <w:left w:val="nil"/>
              <w:bottom w:val="single" w:color="auto" w:sz="4" w:space="0"/>
              <w:right w:val="single" w:color="auto" w:sz="4" w:space="0"/>
            </w:tcBorders>
            <w:shd w:val="clear" w:color="auto" w:fill="auto"/>
            <w:noWrap/>
            <w:vAlign w:val="center"/>
          </w:tcPr>
          <w:p w14:paraId="59386A70">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08EB3DC6">
        <w:tblPrEx>
          <w:tblCellMar>
            <w:top w:w="0" w:type="dxa"/>
            <w:left w:w="108" w:type="dxa"/>
            <w:bottom w:w="0" w:type="dxa"/>
            <w:right w:w="108" w:type="dxa"/>
          </w:tblCellMar>
        </w:tblPrEx>
        <w:trPr>
          <w:trHeight w:val="283" w:hRule="atLeast"/>
        </w:trPr>
        <w:tc>
          <w:tcPr>
            <w:tcW w:w="982" w:type="dxa"/>
            <w:tcBorders>
              <w:top w:val="nil"/>
              <w:left w:val="single" w:color="auto" w:sz="4" w:space="0"/>
              <w:bottom w:val="single" w:color="auto" w:sz="4" w:space="0"/>
              <w:right w:val="single" w:color="auto" w:sz="4" w:space="0"/>
            </w:tcBorders>
            <w:shd w:val="clear" w:color="auto" w:fill="auto"/>
            <w:noWrap/>
            <w:vAlign w:val="center"/>
          </w:tcPr>
          <w:p w14:paraId="5217106D">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2040601</w:t>
            </w:r>
          </w:p>
        </w:tc>
        <w:tc>
          <w:tcPr>
            <w:tcW w:w="2399" w:type="dxa"/>
            <w:tcBorders>
              <w:top w:val="nil"/>
              <w:left w:val="nil"/>
              <w:bottom w:val="single" w:color="auto" w:sz="4" w:space="0"/>
              <w:right w:val="single" w:color="auto" w:sz="4" w:space="0"/>
            </w:tcBorders>
            <w:shd w:val="clear" w:color="auto" w:fill="auto"/>
            <w:noWrap/>
            <w:vAlign w:val="center"/>
          </w:tcPr>
          <w:p w14:paraId="41A3B8D9">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行政运行</w:t>
            </w:r>
          </w:p>
        </w:tc>
        <w:tc>
          <w:tcPr>
            <w:tcW w:w="1547" w:type="dxa"/>
            <w:tcBorders>
              <w:top w:val="nil"/>
              <w:left w:val="nil"/>
              <w:bottom w:val="single" w:color="auto" w:sz="4" w:space="0"/>
              <w:right w:val="single" w:color="auto" w:sz="4" w:space="0"/>
            </w:tcBorders>
            <w:shd w:val="clear" w:color="auto" w:fill="auto"/>
            <w:vAlign w:val="center"/>
          </w:tcPr>
          <w:p w14:paraId="6BF4BB7B">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529.64 </w:t>
            </w:r>
          </w:p>
        </w:tc>
        <w:tc>
          <w:tcPr>
            <w:tcW w:w="1599" w:type="dxa"/>
            <w:tcBorders>
              <w:top w:val="nil"/>
              <w:left w:val="nil"/>
              <w:bottom w:val="single" w:color="auto" w:sz="4" w:space="0"/>
              <w:right w:val="single" w:color="auto" w:sz="4" w:space="0"/>
            </w:tcBorders>
            <w:shd w:val="clear" w:color="auto" w:fill="auto"/>
            <w:vAlign w:val="center"/>
          </w:tcPr>
          <w:p w14:paraId="08361174">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529.64 </w:t>
            </w:r>
          </w:p>
        </w:tc>
        <w:tc>
          <w:tcPr>
            <w:tcW w:w="1738" w:type="dxa"/>
            <w:tcBorders>
              <w:top w:val="nil"/>
              <w:left w:val="nil"/>
              <w:bottom w:val="single" w:color="auto" w:sz="4" w:space="0"/>
              <w:right w:val="single" w:color="auto" w:sz="4" w:space="0"/>
            </w:tcBorders>
            <w:shd w:val="clear" w:color="auto" w:fill="auto"/>
            <w:vAlign w:val="center"/>
          </w:tcPr>
          <w:p w14:paraId="24A1755E">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473.57 </w:t>
            </w:r>
          </w:p>
        </w:tc>
        <w:tc>
          <w:tcPr>
            <w:tcW w:w="1792" w:type="dxa"/>
            <w:tcBorders>
              <w:top w:val="nil"/>
              <w:left w:val="nil"/>
              <w:bottom w:val="single" w:color="auto" w:sz="4" w:space="0"/>
              <w:right w:val="single" w:color="auto" w:sz="4" w:space="0"/>
            </w:tcBorders>
            <w:shd w:val="clear" w:color="auto" w:fill="auto"/>
            <w:vAlign w:val="center"/>
          </w:tcPr>
          <w:p w14:paraId="474BF78D">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56.06 </w:t>
            </w:r>
          </w:p>
        </w:tc>
        <w:tc>
          <w:tcPr>
            <w:tcW w:w="1851" w:type="dxa"/>
            <w:tcBorders>
              <w:top w:val="nil"/>
              <w:left w:val="nil"/>
              <w:bottom w:val="single" w:color="auto" w:sz="4" w:space="0"/>
              <w:right w:val="single" w:color="auto" w:sz="4" w:space="0"/>
            </w:tcBorders>
            <w:shd w:val="clear" w:color="auto" w:fill="auto"/>
            <w:vAlign w:val="center"/>
          </w:tcPr>
          <w:p w14:paraId="5B8E7203">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670" w:type="dxa"/>
            <w:tcBorders>
              <w:top w:val="nil"/>
              <w:left w:val="nil"/>
              <w:bottom w:val="single" w:color="auto" w:sz="4" w:space="0"/>
              <w:right w:val="single" w:color="auto" w:sz="4" w:space="0"/>
            </w:tcBorders>
            <w:shd w:val="clear" w:color="auto" w:fill="auto"/>
            <w:noWrap/>
            <w:vAlign w:val="center"/>
          </w:tcPr>
          <w:p w14:paraId="35927129">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6430735B">
        <w:tblPrEx>
          <w:tblCellMar>
            <w:top w:w="0" w:type="dxa"/>
            <w:left w:w="108" w:type="dxa"/>
            <w:bottom w:w="0" w:type="dxa"/>
            <w:right w:w="108" w:type="dxa"/>
          </w:tblCellMar>
        </w:tblPrEx>
        <w:trPr>
          <w:trHeight w:val="283" w:hRule="atLeast"/>
        </w:trPr>
        <w:tc>
          <w:tcPr>
            <w:tcW w:w="982" w:type="dxa"/>
            <w:tcBorders>
              <w:top w:val="nil"/>
              <w:left w:val="single" w:color="auto" w:sz="4" w:space="0"/>
              <w:bottom w:val="single" w:color="auto" w:sz="4" w:space="0"/>
              <w:right w:val="single" w:color="auto" w:sz="4" w:space="0"/>
            </w:tcBorders>
            <w:shd w:val="clear" w:color="auto" w:fill="auto"/>
            <w:noWrap/>
            <w:vAlign w:val="center"/>
          </w:tcPr>
          <w:p w14:paraId="360D0AF8">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2040602</w:t>
            </w:r>
          </w:p>
        </w:tc>
        <w:tc>
          <w:tcPr>
            <w:tcW w:w="2399" w:type="dxa"/>
            <w:tcBorders>
              <w:top w:val="nil"/>
              <w:left w:val="nil"/>
              <w:bottom w:val="single" w:color="auto" w:sz="4" w:space="0"/>
              <w:right w:val="single" w:color="auto" w:sz="4" w:space="0"/>
            </w:tcBorders>
            <w:shd w:val="clear" w:color="auto" w:fill="auto"/>
            <w:noWrap/>
            <w:vAlign w:val="center"/>
          </w:tcPr>
          <w:p w14:paraId="6EC931CC">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547" w:type="dxa"/>
            <w:tcBorders>
              <w:top w:val="nil"/>
              <w:left w:val="nil"/>
              <w:bottom w:val="single" w:color="auto" w:sz="4" w:space="0"/>
              <w:right w:val="single" w:color="auto" w:sz="4" w:space="0"/>
            </w:tcBorders>
            <w:shd w:val="clear" w:color="auto" w:fill="auto"/>
            <w:vAlign w:val="center"/>
          </w:tcPr>
          <w:p w14:paraId="1A3E65B4">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4.00 </w:t>
            </w:r>
          </w:p>
        </w:tc>
        <w:tc>
          <w:tcPr>
            <w:tcW w:w="1599" w:type="dxa"/>
            <w:tcBorders>
              <w:top w:val="nil"/>
              <w:left w:val="nil"/>
              <w:bottom w:val="single" w:color="auto" w:sz="4" w:space="0"/>
              <w:right w:val="single" w:color="auto" w:sz="4" w:space="0"/>
            </w:tcBorders>
            <w:shd w:val="clear" w:color="auto" w:fill="auto"/>
            <w:vAlign w:val="center"/>
          </w:tcPr>
          <w:p w14:paraId="36AF3ADC">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738" w:type="dxa"/>
            <w:tcBorders>
              <w:top w:val="nil"/>
              <w:left w:val="nil"/>
              <w:bottom w:val="single" w:color="auto" w:sz="4" w:space="0"/>
              <w:right w:val="single" w:color="auto" w:sz="4" w:space="0"/>
            </w:tcBorders>
            <w:shd w:val="clear" w:color="auto" w:fill="auto"/>
            <w:vAlign w:val="center"/>
          </w:tcPr>
          <w:p w14:paraId="218C011F">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792" w:type="dxa"/>
            <w:tcBorders>
              <w:top w:val="nil"/>
              <w:left w:val="nil"/>
              <w:bottom w:val="single" w:color="auto" w:sz="4" w:space="0"/>
              <w:right w:val="single" w:color="auto" w:sz="4" w:space="0"/>
            </w:tcBorders>
            <w:shd w:val="clear" w:color="auto" w:fill="auto"/>
            <w:vAlign w:val="center"/>
          </w:tcPr>
          <w:p w14:paraId="14428CD0">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851" w:type="dxa"/>
            <w:tcBorders>
              <w:top w:val="nil"/>
              <w:left w:val="nil"/>
              <w:bottom w:val="single" w:color="auto" w:sz="4" w:space="0"/>
              <w:right w:val="single" w:color="auto" w:sz="4" w:space="0"/>
            </w:tcBorders>
            <w:shd w:val="clear" w:color="auto" w:fill="auto"/>
            <w:vAlign w:val="center"/>
          </w:tcPr>
          <w:p w14:paraId="1201E627">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4.00 </w:t>
            </w:r>
          </w:p>
        </w:tc>
        <w:tc>
          <w:tcPr>
            <w:tcW w:w="1670" w:type="dxa"/>
            <w:tcBorders>
              <w:top w:val="nil"/>
              <w:left w:val="nil"/>
              <w:bottom w:val="single" w:color="auto" w:sz="4" w:space="0"/>
              <w:right w:val="single" w:color="auto" w:sz="4" w:space="0"/>
            </w:tcBorders>
            <w:shd w:val="clear" w:color="auto" w:fill="auto"/>
            <w:noWrap/>
            <w:vAlign w:val="center"/>
          </w:tcPr>
          <w:p w14:paraId="42237F35">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0F296DC8">
        <w:tblPrEx>
          <w:tblCellMar>
            <w:top w:w="0" w:type="dxa"/>
            <w:left w:w="108" w:type="dxa"/>
            <w:bottom w:w="0" w:type="dxa"/>
            <w:right w:w="108" w:type="dxa"/>
          </w:tblCellMar>
        </w:tblPrEx>
        <w:trPr>
          <w:trHeight w:val="283" w:hRule="atLeast"/>
        </w:trPr>
        <w:tc>
          <w:tcPr>
            <w:tcW w:w="982" w:type="dxa"/>
            <w:tcBorders>
              <w:top w:val="nil"/>
              <w:left w:val="single" w:color="auto" w:sz="4" w:space="0"/>
              <w:bottom w:val="single" w:color="auto" w:sz="4" w:space="0"/>
              <w:right w:val="single" w:color="auto" w:sz="4" w:space="0"/>
            </w:tcBorders>
            <w:shd w:val="clear" w:color="auto" w:fill="auto"/>
            <w:noWrap/>
            <w:vAlign w:val="center"/>
          </w:tcPr>
          <w:p w14:paraId="7B1DCE86">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2040605</w:t>
            </w:r>
          </w:p>
        </w:tc>
        <w:tc>
          <w:tcPr>
            <w:tcW w:w="2399" w:type="dxa"/>
            <w:tcBorders>
              <w:top w:val="nil"/>
              <w:left w:val="nil"/>
              <w:bottom w:val="single" w:color="auto" w:sz="4" w:space="0"/>
              <w:right w:val="single" w:color="auto" w:sz="4" w:space="0"/>
            </w:tcBorders>
            <w:shd w:val="clear" w:color="auto" w:fill="auto"/>
            <w:noWrap/>
            <w:vAlign w:val="center"/>
          </w:tcPr>
          <w:p w14:paraId="4AA65C3F">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普法宣传</w:t>
            </w:r>
          </w:p>
        </w:tc>
        <w:tc>
          <w:tcPr>
            <w:tcW w:w="1547" w:type="dxa"/>
            <w:tcBorders>
              <w:top w:val="nil"/>
              <w:left w:val="nil"/>
              <w:bottom w:val="single" w:color="auto" w:sz="4" w:space="0"/>
              <w:right w:val="single" w:color="auto" w:sz="4" w:space="0"/>
            </w:tcBorders>
            <w:shd w:val="clear" w:color="auto" w:fill="auto"/>
            <w:vAlign w:val="center"/>
          </w:tcPr>
          <w:p w14:paraId="47BDE55A">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11.83 </w:t>
            </w:r>
          </w:p>
        </w:tc>
        <w:tc>
          <w:tcPr>
            <w:tcW w:w="1599" w:type="dxa"/>
            <w:tcBorders>
              <w:top w:val="nil"/>
              <w:left w:val="nil"/>
              <w:bottom w:val="single" w:color="auto" w:sz="4" w:space="0"/>
              <w:right w:val="single" w:color="auto" w:sz="4" w:space="0"/>
            </w:tcBorders>
            <w:shd w:val="clear" w:color="auto" w:fill="auto"/>
            <w:vAlign w:val="center"/>
          </w:tcPr>
          <w:p w14:paraId="2E056630">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738" w:type="dxa"/>
            <w:tcBorders>
              <w:top w:val="nil"/>
              <w:left w:val="nil"/>
              <w:bottom w:val="single" w:color="auto" w:sz="4" w:space="0"/>
              <w:right w:val="single" w:color="auto" w:sz="4" w:space="0"/>
            </w:tcBorders>
            <w:shd w:val="clear" w:color="auto" w:fill="auto"/>
            <w:vAlign w:val="center"/>
          </w:tcPr>
          <w:p w14:paraId="0AE0319B">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792" w:type="dxa"/>
            <w:tcBorders>
              <w:top w:val="nil"/>
              <w:left w:val="nil"/>
              <w:bottom w:val="single" w:color="auto" w:sz="4" w:space="0"/>
              <w:right w:val="single" w:color="auto" w:sz="4" w:space="0"/>
            </w:tcBorders>
            <w:shd w:val="clear" w:color="auto" w:fill="auto"/>
            <w:vAlign w:val="center"/>
          </w:tcPr>
          <w:p w14:paraId="4D421AEB">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851" w:type="dxa"/>
            <w:tcBorders>
              <w:top w:val="nil"/>
              <w:left w:val="nil"/>
              <w:bottom w:val="single" w:color="auto" w:sz="4" w:space="0"/>
              <w:right w:val="single" w:color="auto" w:sz="4" w:space="0"/>
            </w:tcBorders>
            <w:shd w:val="clear" w:color="auto" w:fill="auto"/>
            <w:vAlign w:val="center"/>
          </w:tcPr>
          <w:p w14:paraId="6805ACD9">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11.83 </w:t>
            </w:r>
          </w:p>
        </w:tc>
        <w:tc>
          <w:tcPr>
            <w:tcW w:w="1670" w:type="dxa"/>
            <w:tcBorders>
              <w:top w:val="nil"/>
              <w:left w:val="nil"/>
              <w:bottom w:val="single" w:color="auto" w:sz="4" w:space="0"/>
              <w:right w:val="single" w:color="auto" w:sz="4" w:space="0"/>
            </w:tcBorders>
            <w:shd w:val="clear" w:color="auto" w:fill="auto"/>
            <w:noWrap/>
            <w:vAlign w:val="center"/>
          </w:tcPr>
          <w:p w14:paraId="0FDCBA9E">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33A47F7">
        <w:tblPrEx>
          <w:tblCellMar>
            <w:top w:w="0" w:type="dxa"/>
            <w:left w:w="108" w:type="dxa"/>
            <w:bottom w:w="0" w:type="dxa"/>
            <w:right w:w="108" w:type="dxa"/>
          </w:tblCellMar>
        </w:tblPrEx>
        <w:trPr>
          <w:trHeight w:val="283" w:hRule="atLeast"/>
        </w:trPr>
        <w:tc>
          <w:tcPr>
            <w:tcW w:w="982" w:type="dxa"/>
            <w:tcBorders>
              <w:top w:val="nil"/>
              <w:left w:val="single" w:color="auto" w:sz="4" w:space="0"/>
              <w:bottom w:val="single" w:color="auto" w:sz="4" w:space="0"/>
              <w:right w:val="single" w:color="auto" w:sz="4" w:space="0"/>
            </w:tcBorders>
            <w:shd w:val="clear" w:color="auto" w:fill="auto"/>
            <w:noWrap/>
            <w:vAlign w:val="center"/>
          </w:tcPr>
          <w:p w14:paraId="30C46FF9">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2040607</w:t>
            </w:r>
          </w:p>
        </w:tc>
        <w:tc>
          <w:tcPr>
            <w:tcW w:w="2399" w:type="dxa"/>
            <w:tcBorders>
              <w:top w:val="nil"/>
              <w:left w:val="nil"/>
              <w:bottom w:val="single" w:color="auto" w:sz="4" w:space="0"/>
              <w:right w:val="single" w:color="auto" w:sz="4" w:space="0"/>
            </w:tcBorders>
            <w:shd w:val="clear" w:color="auto" w:fill="auto"/>
            <w:noWrap/>
            <w:vAlign w:val="center"/>
          </w:tcPr>
          <w:p w14:paraId="514ECC6D">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法律援助</w:t>
            </w:r>
          </w:p>
        </w:tc>
        <w:tc>
          <w:tcPr>
            <w:tcW w:w="1547" w:type="dxa"/>
            <w:tcBorders>
              <w:top w:val="nil"/>
              <w:left w:val="nil"/>
              <w:bottom w:val="single" w:color="auto" w:sz="4" w:space="0"/>
              <w:right w:val="single" w:color="auto" w:sz="4" w:space="0"/>
            </w:tcBorders>
            <w:shd w:val="clear" w:color="auto" w:fill="auto"/>
            <w:vAlign w:val="center"/>
          </w:tcPr>
          <w:p w14:paraId="73679A0E">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25.26 </w:t>
            </w:r>
          </w:p>
        </w:tc>
        <w:tc>
          <w:tcPr>
            <w:tcW w:w="1599" w:type="dxa"/>
            <w:tcBorders>
              <w:top w:val="nil"/>
              <w:left w:val="nil"/>
              <w:bottom w:val="single" w:color="auto" w:sz="4" w:space="0"/>
              <w:right w:val="single" w:color="auto" w:sz="4" w:space="0"/>
            </w:tcBorders>
            <w:shd w:val="clear" w:color="auto" w:fill="auto"/>
            <w:vAlign w:val="center"/>
          </w:tcPr>
          <w:p w14:paraId="35F0DBD5">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738" w:type="dxa"/>
            <w:tcBorders>
              <w:top w:val="nil"/>
              <w:left w:val="nil"/>
              <w:bottom w:val="single" w:color="auto" w:sz="4" w:space="0"/>
              <w:right w:val="single" w:color="auto" w:sz="4" w:space="0"/>
            </w:tcBorders>
            <w:shd w:val="clear" w:color="auto" w:fill="auto"/>
            <w:vAlign w:val="center"/>
          </w:tcPr>
          <w:p w14:paraId="51C00554">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792" w:type="dxa"/>
            <w:tcBorders>
              <w:top w:val="nil"/>
              <w:left w:val="nil"/>
              <w:bottom w:val="single" w:color="auto" w:sz="4" w:space="0"/>
              <w:right w:val="single" w:color="auto" w:sz="4" w:space="0"/>
            </w:tcBorders>
            <w:shd w:val="clear" w:color="auto" w:fill="auto"/>
            <w:vAlign w:val="center"/>
          </w:tcPr>
          <w:p w14:paraId="2BCB97D7">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851" w:type="dxa"/>
            <w:tcBorders>
              <w:top w:val="nil"/>
              <w:left w:val="nil"/>
              <w:bottom w:val="single" w:color="auto" w:sz="4" w:space="0"/>
              <w:right w:val="single" w:color="auto" w:sz="4" w:space="0"/>
            </w:tcBorders>
            <w:shd w:val="clear" w:color="auto" w:fill="auto"/>
            <w:vAlign w:val="center"/>
          </w:tcPr>
          <w:p w14:paraId="680E498A">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25.26 </w:t>
            </w:r>
          </w:p>
        </w:tc>
        <w:tc>
          <w:tcPr>
            <w:tcW w:w="1670" w:type="dxa"/>
            <w:tcBorders>
              <w:top w:val="nil"/>
              <w:left w:val="nil"/>
              <w:bottom w:val="single" w:color="auto" w:sz="4" w:space="0"/>
              <w:right w:val="single" w:color="auto" w:sz="4" w:space="0"/>
            </w:tcBorders>
            <w:shd w:val="clear" w:color="auto" w:fill="auto"/>
            <w:noWrap/>
            <w:vAlign w:val="center"/>
          </w:tcPr>
          <w:p w14:paraId="11CE825D">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2385BC4">
        <w:tblPrEx>
          <w:tblCellMar>
            <w:top w:w="0" w:type="dxa"/>
            <w:left w:w="108" w:type="dxa"/>
            <w:bottom w:w="0" w:type="dxa"/>
            <w:right w:w="108" w:type="dxa"/>
          </w:tblCellMar>
        </w:tblPrEx>
        <w:trPr>
          <w:trHeight w:val="283" w:hRule="atLeast"/>
        </w:trPr>
        <w:tc>
          <w:tcPr>
            <w:tcW w:w="982" w:type="dxa"/>
            <w:tcBorders>
              <w:top w:val="nil"/>
              <w:left w:val="single" w:color="auto" w:sz="4" w:space="0"/>
              <w:bottom w:val="single" w:color="auto" w:sz="4" w:space="0"/>
              <w:right w:val="single" w:color="auto" w:sz="4" w:space="0"/>
            </w:tcBorders>
            <w:shd w:val="clear" w:color="auto" w:fill="auto"/>
            <w:noWrap/>
            <w:vAlign w:val="center"/>
          </w:tcPr>
          <w:p w14:paraId="5871B2E3">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2040699</w:t>
            </w:r>
          </w:p>
        </w:tc>
        <w:tc>
          <w:tcPr>
            <w:tcW w:w="2399" w:type="dxa"/>
            <w:tcBorders>
              <w:top w:val="nil"/>
              <w:left w:val="nil"/>
              <w:bottom w:val="single" w:color="auto" w:sz="4" w:space="0"/>
              <w:right w:val="single" w:color="auto" w:sz="4" w:space="0"/>
            </w:tcBorders>
            <w:shd w:val="clear" w:color="auto" w:fill="auto"/>
            <w:noWrap/>
            <w:vAlign w:val="center"/>
          </w:tcPr>
          <w:p w14:paraId="4FC769EA">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其他司法支出</w:t>
            </w:r>
          </w:p>
        </w:tc>
        <w:tc>
          <w:tcPr>
            <w:tcW w:w="1547" w:type="dxa"/>
            <w:tcBorders>
              <w:top w:val="nil"/>
              <w:left w:val="nil"/>
              <w:bottom w:val="single" w:color="auto" w:sz="4" w:space="0"/>
              <w:right w:val="single" w:color="auto" w:sz="4" w:space="0"/>
            </w:tcBorders>
            <w:shd w:val="clear" w:color="auto" w:fill="auto"/>
            <w:vAlign w:val="center"/>
          </w:tcPr>
          <w:p w14:paraId="44649571">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158.51 </w:t>
            </w:r>
          </w:p>
        </w:tc>
        <w:tc>
          <w:tcPr>
            <w:tcW w:w="1599" w:type="dxa"/>
            <w:tcBorders>
              <w:top w:val="nil"/>
              <w:left w:val="nil"/>
              <w:bottom w:val="single" w:color="auto" w:sz="4" w:space="0"/>
              <w:right w:val="single" w:color="auto" w:sz="4" w:space="0"/>
            </w:tcBorders>
            <w:shd w:val="clear" w:color="auto" w:fill="auto"/>
            <w:vAlign w:val="center"/>
          </w:tcPr>
          <w:p w14:paraId="00DAA6EB">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738" w:type="dxa"/>
            <w:tcBorders>
              <w:top w:val="nil"/>
              <w:left w:val="nil"/>
              <w:bottom w:val="single" w:color="auto" w:sz="4" w:space="0"/>
              <w:right w:val="single" w:color="auto" w:sz="4" w:space="0"/>
            </w:tcBorders>
            <w:shd w:val="clear" w:color="auto" w:fill="auto"/>
            <w:vAlign w:val="center"/>
          </w:tcPr>
          <w:p w14:paraId="34B1AEA1">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792" w:type="dxa"/>
            <w:tcBorders>
              <w:top w:val="nil"/>
              <w:left w:val="nil"/>
              <w:bottom w:val="single" w:color="auto" w:sz="4" w:space="0"/>
              <w:right w:val="single" w:color="auto" w:sz="4" w:space="0"/>
            </w:tcBorders>
            <w:shd w:val="clear" w:color="auto" w:fill="auto"/>
            <w:vAlign w:val="center"/>
          </w:tcPr>
          <w:p w14:paraId="79981BD2">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851" w:type="dxa"/>
            <w:tcBorders>
              <w:top w:val="nil"/>
              <w:left w:val="nil"/>
              <w:bottom w:val="single" w:color="auto" w:sz="4" w:space="0"/>
              <w:right w:val="single" w:color="auto" w:sz="4" w:space="0"/>
            </w:tcBorders>
            <w:shd w:val="clear" w:color="auto" w:fill="auto"/>
            <w:vAlign w:val="center"/>
          </w:tcPr>
          <w:p w14:paraId="2D9B2942">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158.51 </w:t>
            </w:r>
          </w:p>
        </w:tc>
        <w:tc>
          <w:tcPr>
            <w:tcW w:w="1670" w:type="dxa"/>
            <w:tcBorders>
              <w:top w:val="nil"/>
              <w:left w:val="nil"/>
              <w:bottom w:val="single" w:color="auto" w:sz="4" w:space="0"/>
              <w:right w:val="single" w:color="auto" w:sz="4" w:space="0"/>
            </w:tcBorders>
            <w:shd w:val="clear" w:color="auto" w:fill="auto"/>
            <w:noWrap/>
            <w:vAlign w:val="center"/>
          </w:tcPr>
          <w:p w14:paraId="4DE201EF">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r>
      <w:tr w14:paraId="435CA4E6">
        <w:tblPrEx>
          <w:tblCellMar>
            <w:top w:w="0" w:type="dxa"/>
            <w:left w:w="108" w:type="dxa"/>
            <w:bottom w:w="0" w:type="dxa"/>
            <w:right w:w="108" w:type="dxa"/>
          </w:tblCellMar>
        </w:tblPrEx>
        <w:trPr>
          <w:trHeight w:val="283" w:hRule="atLeast"/>
        </w:trPr>
        <w:tc>
          <w:tcPr>
            <w:tcW w:w="982" w:type="dxa"/>
            <w:tcBorders>
              <w:top w:val="nil"/>
              <w:left w:val="single" w:color="auto" w:sz="4" w:space="0"/>
              <w:bottom w:val="single" w:color="auto" w:sz="4" w:space="0"/>
              <w:right w:val="single" w:color="auto" w:sz="4" w:space="0"/>
            </w:tcBorders>
            <w:shd w:val="clear" w:color="auto" w:fill="auto"/>
            <w:noWrap/>
            <w:vAlign w:val="center"/>
          </w:tcPr>
          <w:p w14:paraId="3AE84272">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20499</w:t>
            </w:r>
          </w:p>
        </w:tc>
        <w:tc>
          <w:tcPr>
            <w:tcW w:w="2399" w:type="dxa"/>
            <w:tcBorders>
              <w:top w:val="nil"/>
              <w:left w:val="nil"/>
              <w:bottom w:val="single" w:color="auto" w:sz="4" w:space="0"/>
              <w:right w:val="single" w:color="auto" w:sz="4" w:space="0"/>
            </w:tcBorders>
            <w:shd w:val="clear" w:color="auto" w:fill="auto"/>
            <w:noWrap/>
            <w:vAlign w:val="center"/>
          </w:tcPr>
          <w:p w14:paraId="385BD8A0">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其他公共安全支出</w:t>
            </w:r>
          </w:p>
        </w:tc>
        <w:tc>
          <w:tcPr>
            <w:tcW w:w="1547" w:type="dxa"/>
            <w:tcBorders>
              <w:top w:val="nil"/>
              <w:left w:val="nil"/>
              <w:bottom w:val="single" w:color="auto" w:sz="4" w:space="0"/>
              <w:right w:val="single" w:color="auto" w:sz="4" w:space="0"/>
            </w:tcBorders>
            <w:shd w:val="clear" w:color="auto" w:fill="auto"/>
            <w:vAlign w:val="center"/>
          </w:tcPr>
          <w:p w14:paraId="2F31448F">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0.18 </w:t>
            </w:r>
          </w:p>
        </w:tc>
        <w:tc>
          <w:tcPr>
            <w:tcW w:w="1599" w:type="dxa"/>
            <w:tcBorders>
              <w:top w:val="nil"/>
              <w:left w:val="nil"/>
              <w:bottom w:val="single" w:color="auto" w:sz="4" w:space="0"/>
              <w:right w:val="single" w:color="auto" w:sz="4" w:space="0"/>
            </w:tcBorders>
            <w:shd w:val="clear" w:color="auto" w:fill="auto"/>
            <w:vAlign w:val="center"/>
          </w:tcPr>
          <w:p w14:paraId="4BB3843F">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738" w:type="dxa"/>
            <w:tcBorders>
              <w:top w:val="nil"/>
              <w:left w:val="nil"/>
              <w:bottom w:val="single" w:color="auto" w:sz="4" w:space="0"/>
              <w:right w:val="single" w:color="auto" w:sz="4" w:space="0"/>
            </w:tcBorders>
            <w:shd w:val="clear" w:color="auto" w:fill="auto"/>
            <w:vAlign w:val="center"/>
          </w:tcPr>
          <w:p w14:paraId="47EFCBA5">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792" w:type="dxa"/>
            <w:tcBorders>
              <w:top w:val="nil"/>
              <w:left w:val="nil"/>
              <w:bottom w:val="single" w:color="auto" w:sz="4" w:space="0"/>
              <w:right w:val="single" w:color="auto" w:sz="4" w:space="0"/>
            </w:tcBorders>
            <w:shd w:val="clear" w:color="auto" w:fill="auto"/>
            <w:vAlign w:val="center"/>
          </w:tcPr>
          <w:p w14:paraId="08D2EA3C">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851" w:type="dxa"/>
            <w:tcBorders>
              <w:top w:val="nil"/>
              <w:left w:val="nil"/>
              <w:bottom w:val="single" w:color="auto" w:sz="4" w:space="0"/>
              <w:right w:val="single" w:color="auto" w:sz="4" w:space="0"/>
            </w:tcBorders>
            <w:shd w:val="clear" w:color="auto" w:fill="auto"/>
            <w:vAlign w:val="center"/>
          </w:tcPr>
          <w:p w14:paraId="7775FF4B">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0.18 </w:t>
            </w:r>
          </w:p>
        </w:tc>
        <w:tc>
          <w:tcPr>
            <w:tcW w:w="1670" w:type="dxa"/>
            <w:tcBorders>
              <w:top w:val="nil"/>
              <w:left w:val="nil"/>
              <w:bottom w:val="single" w:color="auto" w:sz="4" w:space="0"/>
              <w:right w:val="single" w:color="auto" w:sz="4" w:space="0"/>
            </w:tcBorders>
            <w:shd w:val="clear" w:color="auto" w:fill="auto"/>
            <w:noWrap/>
            <w:vAlign w:val="center"/>
          </w:tcPr>
          <w:p w14:paraId="1E66693D">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34CD4DC4">
        <w:tblPrEx>
          <w:tblCellMar>
            <w:top w:w="0" w:type="dxa"/>
            <w:left w:w="108" w:type="dxa"/>
            <w:bottom w:w="0" w:type="dxa"/>
            <w:right w:w="108" w:type="dxa"/>
          </w:tblCellMar>
        </w:tblPrEx>
        <w:trPr>
          <w:trHeight w:val="283" w:hRule="atLeast"/>
        </w:trPr>
        <w:tc>
          <w:tcPr>
            <w:tcW w:w="982" w:type="dxa"/>
            <w:tcBorders>
              <w:top w:val="nil"/>
              <w:left w:val="single" w:color="auto" w:sz="4" w:space="0"/>
              <w:bottom w:val="single" w:color="auto" w:sz="4" w:space="0"/>
              <w:right w:val="single" w:color="auto" w:sz="4" w:space="0"/>
            </w:tcBorders>
            <w:shd w:val="clear" w:color="auto" w:fill="auto"/>
            <w:noWrap/>
            <w:vAlign w:val="center"/>
          </w:tcPr>
          <w:p w14:paraId="773385E9">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2049901</w:t>
            </w:r>
          </w:p>
        </w:tc>
        <w:tc>
          <w:tcPr>
            <w:tcW w:w="2399" w:type="dxa"/>
            <w:tcBorders>
              <w:top w:val="nil"/>
              <w:left w:val="nil"/>
              <w:bottom w:val="single" w:color="auto" w:sz="4" w:space="0"/>
              <w:right w:val="single" w:color="auto" w:sz="4" w:space="0"/>
            </w:tcBorders>
            <w:shd w:val="clear" w:color="auto" w:fill="auto"/>
            <w:noWrap/>
            <w:vAlign w:val="center"/>
          </w:tcPr>
          <w:p w14:paraId="088C8371">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   其他公共安全支出</w:t>
            </w:r>
          </w:p>
        </w:tc>
        <w:tc>
          <w:tcPr>
            <w:tcW w:w="1547" w:type="dxa"/>
            <w:tcBorders>
              <w:top w:val="nil"/>
              <w:left w:val="nil"/>
              <w:bottom w:val="single" w:color="auto" w:sz="4" w:space="0"/>
              <w:right w:val="single" w:color="auto" w:sz="4" w:space="0"/>
            </w:tcBorders>
            <w:shd w:val="clear" w:color="auto" w:fill="auto"/>
            <w:vAlign w:val="center"/>
          </w:tcPr>
          <w:p w14:paraId="46DBAE3E">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0.18 </w:t>
            </w:r>
          </w:p>
        </w:tc>
        <w:tc>
          <w:tcPr>
            <w:tcW w:w="1599" w:type="dxa"/>
            <w:tcBorders>
              <w:top w:val="nil"/>
              <w:left w:val="nil"/>
              <w:bottom w:val="single" w:color="auto" w:sz="4" w:space="0"/>
              <w:right w:val="single" w:color="auto" w:sz="4" w:space="0"/>
            </w:tcBorders>
            <w:shd w:val="clear" w:color="auto" w:fill="auto"/>
            <w:vAlign w:val="center"/>
          </w:tcPr>
          <w:p w14:paraId="36337483">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738" w:type="dxa"/>
            <w:tcBorders>
              <w:top w:val="nil"/>
              <w:left w:val="nil"/>
              <w:bottom w:val="single" w:color="auto" w:sz="4" w:space="0"/>
              <w:right w:val="single" w:color="auto" w:sz="4" w:space="0"/>
            </w:tcBorders>
            <w:shd w:val="clear" w:color="auto" w:fill="auto"/>
            <w:vAlign w:val="center"/>
          </w:tcPr>
          <w:p w14:paraId="7D50D906">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792" w:type="dxa"/>
            <w:tcBorders>
              <w:top w:val="nil"/>
              <w:left w:val="nil"/>
              <w:bottom w:val="single" w:color="auto" w:sz="4" w:space="0"/>
              <w:right w:val="single" w:color="auto" w:sz="4" w:space="0"/>
            </w:tcBorders>
            <w:shd w:val="clear" w:color="auto" w:fill="auto"/>
            <w:vAlign w:val="center"/>
          </w:tcPr>
          <w:p w14:paraId="0FD4A214">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851" w:type="dxa"/>
            <w:tcBorders>
              <w:top w:val="nil"/>
              <w:left w:val="nil"/>
              <w:bottom w:val="single" w:color="auto" w:sz="4" w:space="0"/>
              <w:right w:val="single" w:color="auto" w:sz="4" w:space="0"/>
            </w:tcBorders>
            <w:shd w:val="clear" w:color="auto" w:fill="auto"/>
            <w:vAlign w:val="center"/>
          </w:tcPr>
          <w:p w14:paraId="4B66B9C7">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0.18 </w:t>
            </w:r>
          </w:p>
        </w:tc>
        <w:tc>
          <w:tcPr>
            <w:tcW w:w="1670" w:type="dxa"/>
            <w:tcBorders>
              <w:top w:val="nil"/>
              <w:left w:val="nil"/>
              <w:bottom w:val="single" w:color="auto" w:sz="4" w:space="0"/>
              <w:right w:val="single" w:color="auto" w:sz="4" w:space="0"/>
            </w:tcBorders>
            <w:shd w:val="clear" w:color="auto" w:fill="auto"/>
            <w:noWrap/>
            <w:vAlign w:val="center"/>
          </w:tcPr>
          <w:p w14:paraId="4BC1D393">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1B07E6FE">
        <w:tblPrEx>
          <w:tblCellMar>
            <w:top w:w="0" w:type="dxa"/>
            <w:left w:w="108" w:type="dxa"/>
            <w:bottom w:w="0" w:type="dxa"/>
            <w:right w:w="108" w:type="dxa"/>
          </w:tblCellMar>
        </w:tblPrEx>
        <w:trPr>
          <w:trHeight w:val="283" w:hRule="atLeast"/>
        </w:trPr>
        <w:tc>
          <w:tcPr>
            <w:tcW w:w="982" w:type="dxa"/>
            <w:tcBorders>
              <w:top w:val="nil"/>
              <w:left w:val="single" w:color="auto" w:sz="4" w:space="0"/>
              <w:bottom w:val="single" w:color="auto" w:sz="4" w:space="0"/>
              <w:right w:val="single" w:color="auto" w:sz="4" w:space="0"/>
            </w:tcBorders>
            <w:shd w:val="clear" w:color="auto" w:fill="auto"/>
            <w:noWrap/>
            <w:vAlign w:val="center"/>
          </w:tcPr>
          <w:p w14:paraId="05D5A49E">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208</w:t>
            </w:r>
          </w:p>
        </w:tc>
        <w:tc>
          <w:tcPr>
            <w:tcW w:w="2399" w:type="dxa"/>
            <w:tcBorders>
              <w:top w:val="nil"/>
              <w:left w:val="nil"/>
              <w:bottom w:val="single" w:color="auto" w:sz="4" w:space="0"/>
              <w:right w:val="single" w:color="auto" w:sz="4" w:space="0"/>
            </w:tcBorders>
            <w:shd w:val="clear" w:color="auto" w:fill="auto"/>
            <w:noWrap/>
            <w:vAlign w:val="center"/>
          </w:tcPr>
          <w:p w14:paraId="2BA112A6">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社会保障和就业支出</w:t>
            </w:r>
          </w:p>
        </w:tc>
        <w:tc>
          <w:tcPr>
            <w:tcW w:w="1547" w:type="dxa"/>
            <w:tcBorders>
              <w:top w:val="nil"/>
              <w:left w:val="nil"/>
              <w:bottom w:val="single" w:color="auto" w:sz="4" w:space="0"/>
              <w:right w:val="single" w:color="auto" w:sz="4" w:space="0"/>
            </w:tcBorders>
            <w:shd w:val="clear" w:color="auto" w:fill="auto"/>
            <w:vAlign w:val="center"/>
          </w:tcPr>
          <w:p w14:paraId="3A12C838">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40.38 </w:t>
            </w:r>
          </w:p>
        </w:tc>
        <w:tc>
          <w:tcPr>
            <w:tcW w:w="1599" w:type="dxa"/>
            <w:tcBorders>
              <w:top w:val="nil"/>
              <w:left w:val="nil"/>
              <w:bottom w:val="single" w:color="auto" w:sz="4" w:space="0"/>
              <w:right w:val="single" w:color="auto" w:sz="4" w:space="0"/>
            </w:tcBorders>
            <w:shd w:val="clear" w:color="auto" w:fill="auto"/>
            <w:vAlign w:val="center"/>
          </w:tcPr>
          <w:p w14:paraId="1C0D26B9">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40.38 </w:t>
            </w:r>
          </w:p>
        </w:tc>
        <w:tc>
          <w:tcPr>
            <w:tcW w:w="1738" w:type="dxa"/>
            <w:tcBorders>
              <w:top w:val="nil"/>
              <w:left w:val="nil"/>
              <w:bottom w:val="single" w:color="auto" w:sz="4" w:space="0"/>
              <w:right w:val="single" w:color="auto" w:sz="4" w:space="0"/>
            </w:tcBorders>
            <w:shd w:val="clear" w:color="auto" w:fill="auto"/>
            <w:vAlign w:val="center"/>
          </w:tcPr>
          <w:p w14:paraId="18ED0EC1">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40.38 </w:t>
            </w:r>
          </w:p>
        </w:tc>
        <w:tc>
          <w:tcPr>
            <w:tcW w:w="1792" w:type="dxa"/>
            <w:tcBorders>
              <w:top w:val="nil"/>
              <w:left w:val="nil"/>
              <w:bottom w:val="single" w:color="auto" w:sz="4" w:space="0"/>
              <w:right w:val="single" w:color="auto" w:sz="4" w:space="0"/>
            </w:tcBorders>
            <w:shd w:val="clear" w:color="auto" w:fill="auto"/>
            <w:vAlign w:val="center"/>
          </w:tcPr>
          <w:p w14:paraId="4DC4B183">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851" w:type="dxa"/>
            <w:tcBorders>
              <w:top w:val="nil"/>
              <w:left w:val="nil"/>
              <w:bottom w:val="single" w:color="auto" w:sz="4" w:space="0"/>
              <w:right w:val="single" w:color="auto" w:sz="4" w:space="0"/>
            </w:tcBorders>
            <w:shd w:val="clear" w:color="auto" w:fill="auto"/>
            <w:vAlign w:val="center"/>
          </w:tcPr>
          <w:p w14:paraId="71A9A113">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670" w:type="dxa"/>
            <w:tcBorders>
              <w:top w:val="nil"/>
              <w:left w:val="nil"/>
              <w:bottom w:val="single" w:color="auto" w:sz="4" w:space="0"/>
              <w:right w:val="single" w:color="auto" w:sz="4" w:space="0"/>
            </w:tcBorders>
            <w:shd w:val="clear" w:color="auto" w:fill="auto"/>
            <w:noWrap/>
            <w:vAlign w:val="center"/>
          </w:tcPr>
          <w:p w14:paraId="44B000D0">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6D6E689D">
        <w:tblPrEx>
          <w:tblCellMar>
            <w:top w:w="0" w:type="dxa"/>
            <w:left w:w="108" w:type="dxa"/>
            <w:bottom w:w="0" w:type="dxa"/>
            <w:right w:w="108" w:type="dxa"/>
          </w:tblCellMar>
        </w:tblPrEx>
        <w:trPr>
          <w:trHeight w:val="283" w:hRule="atLeast"/>
        </w:trPr>
        <w:tc>
          <w:tcPr>
            <w:tcW w:w="982" w:type="dxa"/>
            <w:tcBorders>
              <w:top w:val="nil"/>
              <w:left w:val="single" w:color="auto" w:sz="4" w:space="0"/>
              <w:bottom w:val="single" w:color="auto" w:sz="4" w:space="0"/>
              <w:right w:val="single" w:color="auto" w:sz="4" w:space="0"/>
            </w:tcBorders>
            <w:shd w:val="clear" w:color="auto" w:fill="auto"/>
            <w:noWrap/>
            <w:vAlign w:val="center"/>
          </w:tcPr>
          <w:p w14:paraId="0E7524E8">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20805</w:t>
            </w:r>
          </w:p>
        </w:tc>
        <w:tc>
          <w:tcPr>
            <w:tcW w:w="2399" w:type="dxa"/>
            <w:tcBorders>
              <w:top w:val="nil"/>
              <w:left w:val="nil"/>
              <w:bottom w:val="single" w:color="auto" w:sz="4" w:space="0"/>
              <w:right w:val="single" w:color="auto" w:sz="4" w:space="0"/>
            </w:tcBorders>
            <w:shd w:val="clear" w:color="auto" w:fill="auto"/>
            <w:noWrap/>
            <w:vAlign w:val="center"/>
          </w:tcPr>
          <w:p w14:paraId="27A41726">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行政事业单位离退休</w:t>
            </w:r>
          </w:p>
        </w:tc>
        <w:tc>
          <w:tcPr>
            <w:tcW w:w="1547" w:type="dxa"/>
            <w:tcBorders>
              <w:top w:val="nil"/>
              <w:left w:val="nil"/>
              <w:bottom w:val="single" w:color="auto" w:sz="4" w:space="0"/>
              <w:right w:val="single" w:color="auto" w:sz="4" w:space="0"/>
            </w:tcBorders>
            <w:shd w:val="clear" w:color="auto" w:fill="auto"/>
            <w:vAlign w:val="center"/>
          </w:tcPr>
          <w:p w14:paraId="3A8A7A6F">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40.38 </w:t>
            </w:r>
          </w:p>
        </w:tc>
        <w:tc>
          <w:tcPr>
            <w:tcW w:w="1599" w:type="dxa"/>
            <w:tcBorders>
              <w:top w:val="nil"/>
              <w:left w:val="nil"/>
              <w:bottom w:val="single" w:color="auto" w:sz="4" w:space="0"/>
              <w:right w:val="single" w:color="auto" w:sz="4" w:space="0"/>
            </w:tcBorders>
            <w:shd w:val="clear" w:color="auto" w:fill="auto"/>
            <w:vAlign w:val="center"/>
          </w:tcPr>
          <w:p w14:paraId="17765559">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40.38 </w:t>
            </w:r>
          </w:p>
        </w:tc>
        <w:tc>
          <w:tcPr>
            <w:tcW w:w="1738" w:type="dxa"/>
            <w:tcBorders>
              <w:top w:val="nil"/>
              <w:left w:val="nil"/>
              <w:bottom w:val="single" w:color="auto" w:sz="4" w:space="0"/>
              <w:right w:val="single" w:color="auto" w:sz="4" w:space="0"/>
            </w:tcBorders>
            <w:shd w:val="clear" w:color="auto" w:fill="auto"/>
            <w:vAlign w:val="center"/>
          </w:tcPr>
          <w:p w14:paraId="32448F45">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40.38 </w:t>
            </w:r>
          </w:p>
        </w:tc>
        <w:tc>
          <w:tcPr>
            <w:tcW w:w="1792" w:type="dxa"/>
            <w:tcBorders>
              <w:top w:val="nil"/>
              <w:left w:val="nil"/>
              <w:bottom w:val="single" w:color="auto" w:sz="4" w:space="0"/>
              <w:right w:val="single" w:color="auto" w:sz="4" w:space="0"/>
            </w:tcBorders>
            <w:shd w:val="clear" w:color="auto" w:fill="auto"/>
            <w:vAlign w:val="center"/>
          </w:tcPr>
          <w:p w14:paraId="2E1D4A6D">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851" w:type="dxa"/>
            <w:tcBorders>
              <w:top w:val="nil"/>
              <w:left w:val="nil"/>
              <w:bottom w:val="single" w:color="auto" w:sz="4" w:space="0"/>
              <w:right w:val="single" w:color="auto" w:sz="4" w:space="0"/>
            </w:tcBorders>
            <w:shd w:val="clear" w:color="auto" w:fill="auto"/>
            <w:vAlign w:val="center"/>
          </w:tcPr>
          <w:p w14:paraId="47902810">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p>
        </w:tc>
        <w:tc>
          <w:tcPr>
            <w:tcW w:w="1670" w:type="dxa"/>
            <w:tcBorders>
              <w:top w:val="nil"/>
              <w:left w:val="nil"/>
              <w:bottom w:val="single" w:color="auto" w:sz="4" w:space="0"/>
              <w:right w:val="single" w:color="auto" w:sz="4" w:space="0"/>
            </w:tcBorders>
            <w:shd w:val="clear" w:color="auto" w:fill="auto"/>
            <w:noWrap/>
            <w:vAlign w:val="center"/>
          </w:tcPr>
          <w:p w14:paraId="3C810DF0">
            <w:pPr>
              <w:keepNext w:val="0"/>
              <w:keepLines w:val="0"/>
              <w:pageBreakBefore w:val="0"/>
              <w:widowControl w:val="0"/>
              <w:kinsoku/>
              <w:wordWrap/>
              <w:overflowPunct/>
              <w:topLinePunct w:val="0"/>
              <w:autoSpaceDE/>
              <w:autoSpaceDN/>
              <w:bidi w:val="0"/>
              <w:adjustRightInd/>
              <w:snapToGrid/>
              <w:spacing w:line="260" w:lineRule="exact"/>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17A8F30">
        <w:tblPrEx>
          <w:tblCellMar>
            <w:top w:w="0" w:type="dxa"/>
            <w:left w:w="108" w:type="dxa"/>
            <w:bottom w:w="0" w:type="dxa"/>
            <w:right w:w="108" w:type="dxa"/>
          </w:tblCellMar>
        </w:tblPrEx>
        <w:trPr>
          <w:trHeight w:val="283" w:hRule="atLeast"/>
        </w:trPr>
        <w:tc>
          <w:tcPr>
            <w:tcW w:w="982" w:type="dxa"/>
            <w:tcBorders>
              <w:top w:val="nil"/>
              <w:left w:val="single" w:color="auto" w:sz="4" w:space="0"/>
              <w:bottom w:val="single" w:color="auto" w:sz="4" w:space="0"/>
              <w:right w:val="single" w:color="auto" w:sz="4" w:space="0"/>
            </w:tcBorders>
            <w:shd w:val="clear" w:color="auto" w:fill="auto"/>
            <w:noWrap/>
            <w:vAlign w:val="center"/>
          </w:tcPr>
          <w:p w14:paraId="05578EA2">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2080505</w:t>
            </w:r>
          </w:p>
        </w:tc>
        <w:tc>
          <w:tcPr>
            <w:tcW w:w="2399" w:type="dxa"/>
            <w:tcBorders>
              <w:top w:val="nil"/>
              <w:left w:val="nil"/>
              <w:bottom w:val="single" w:color="auto" w:sz="4" w:space="0"/>
              <w:right w:val="single" w:color="auto" w:sz="4" w:space="0"/>
            </w:tcBorders>
            <w:shd w:val="clear" w:color="auto" w:fill="auto"/>
            <w:noWrap/>
            <w:vAlign w:val="center"/>
          </w:tcPr>
          <w:p w14:paraId="34814D67">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547" w:type="dxa"/>
            <w:tcBorders>
              <w:top w:val="nil"/>
              <w:left w:val="nil"/>
              <w:bottom w:val="single" w:color="auto" w:sz="4" w:space="0"/>
              <w:right w:val="single" w:color="auto" w:sz="4" w:space="0"/>
            </w:tcBorders>
            <w:shd w:val="clear" w:color="auto" w:fill="auto"/>
            <w:vAlign w:val="center"/>
          </w:tcPr>
          <w:p w14:paraId="7A472868">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40.32 </w:t>
            </w:r>
          </w:p>
        </w:tc>
        <w:tc>
          <w:tcPr>
            <w:tcW w:w="1599" w:type="dxa"/>
            <w:tcBorders>
              <w:top w:val="nil"/>
              <w:left w:val="nil"/>
              <w:bottom w:val="single" w:color="auto" w:sz="4" w:space="0"/>
              <w:right w:val="single" w:color="auto" w:sz="4" w:space="0"/>
            </w:tcBorders>
            <w:shd w:val="clear" w:color="auto" w:fill="auto"/>
            <w:vAlign w:val="center"/>
          </w:tcPr>
          <w:p w14:paraId="44CF3011">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40.32 </w:t>
            </w:r>
          </w:p>
        </w:tc>
        <w:tc>
          <w:tcPr>
            <w:tcW w:w="1738" w:type="dxa"/>
            <w:tcBorders>
              <w:top w:val="nil"/>
              <w:left w:val="nil"/>
              <w:bottom w:val="single" w:color="auto" w:sz="4" w:space="0"/>
              <w:right w:val="single" w:color="auto" w:sz="4" w:space="0"/>
            </w:tcBorders>
            <w:shd w:val="clear" w:color="auto" w:fill="auto"/>
            <w:vAlign w:val="center"/>
          </w:tcPr>
          <w:p w14:paraId="0F93DD3C">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40.32 </w:t>
            </w:r>
          </w:p>
        </w:tc>
        <w:tc>
          <w:tcPr>
            <w:tcW w:w="1792" w:type="dxa"/>
            <w:tcBorders>
              <w:top w:val="nil"/>
              <w:left w:val="nil"/>
              <w:bottom w:val="single" w:color="auto" w:sz="4" w:space="0"/>
              <w:right w:val="single" w:color="auto" w:sz="4" w:space="0"/>
            </w:tcBorders>
            <w:shd w:val="clear" w:color="auto" w:fill="auto"/>
            <w:vAlign w:val="center"/>
          </w:tcPr>
          <w:p w14:paraId="1999F035">
            <w:pPr>
              <w:keepNext w:val="0"/>
              <w:keepLines w:val="0"/>
              <w:pageBreakBefore w:val="0"/>
              <w:widowControl w:val="0"/>
              <w:kinsoku/>
              <w:wordWrap/>
              <w:overflowPunct/>
              <w:topLinePunct w:val="0"/>
              <w:autoSpaceDE/>
              <w:autoSpaceDN/>
              <w:bidi w:val="0"/>
              <w:adjustRightInd/>
              <w:snapToGrid/>
              <w:spacing w:line="260" w:lineRule="exact"/>
              <w:jc w:val="right"/>
              <w:rPr>
                <w:rFonts w:hint="eastAsia" w:ascii="宋体" w:hAnsi="宋体" w:eastAsia="宋体" w:cs="宋体"/>
                <w:kern w:val="0"/>
                <w:sz w:val="20"/>
                <w:szCs w:val="20"/>
              </w:rPr>
            </w:pPr>
          </w:p>
        </w:tc>
        <w:tc>
          <w:tcPr>
            <w:tcW w:w="1851" w:type="dxa"/>
            <w:tcBorders>
              <w:top w:val="nil"/>
              <w:left w:val="nil"/>
              <w:bottom w:val="single" w:color="auto" w:sz="4" w:space="0"/>
              <w:right w:val="single" w:color="auto" w:sz="4" w:space="0"/>
            </w:tcBorders>
            <w:shd w:val="clear" w:color="auto" w:fill="auto"/>
            <w:vAlign w:val="center"/>
          </w:tcPr>
          <w:p w14:paraId="69B2034D">
            <w:pPr>
              <w:keepNext w:val="0"/>
              <w:keepLines w:val="0"/>
              <w:pageBreakBefore w:val="0"/>
              <w:widowControl w:val="0"/>
              <w:kinsoku/>
              <w:wordWrap/>
              <w:overflowPunct/>
              <w:topLinePunct w:val="0"/>
              <w:autoSpaceDE/>
              <w:autoSpaceDN/>
              <w:bidi w:val="0"/>
              <w:adjustRightInd/>
              <w:snapToGrid/>
              <w:spacing w:line="260" w:lineRule="exact"/>
              <w:jc w:val="right"/>
              <w:rPr>
                <w:rFonts w:hint="eastAsia" w:ascii="宋体" w:hAnsi="宋体" w:eastAsia="宋体" w:cs="宋体"/>
                <w:kern w:val="0"/>
                <w:sz w:val="20"/>
                <w:szCs w:val="20"/>
              </w:rPr>
            </w:pPr>
          </w:p>
        </w:tc>
        <w:tc>
          <w:tcPr>
            <w:tcW w:w="1670" w:type="dxa"/>
            <w:tcBorders>
              <w:top w:val="nil"/>
              <w:left w:val="nil"/>
              <w:bottom w:val="single" w:color="auto" w:sz="4" w:space="0"/>
              <w:right w:val="single" w:color="auto" w:sz="4" w:space="0"/>
            </w:tcBorders>
            <w:shd w:val="clear" w:color="auto" w:fill="auto"/>
            <w:noWrap/>
            <w:vAlign w:val="center"/>
          </w:tcPr>
          <w:p w14:paraId="47C40B96">
            <w:pPr>
              <w:keepNext w:val="0"/>
              <w:keepLines w:val="0"/>
              <w:pageBreakBefore w:val="0"/>
              <w:widowControl w:val="0"/>
              <w:kinsoku/>
              <w:wordWrap/>
              <w:overflowPunct/>
              <w:topLinePunct w:val="0"/>
              <w:autoSpaceDE/>
              <w:autoSpaceDN/>
              <w:bidi w:val="0"/>
              <w:adjustRightInd/>
              <w:snapToGrid/>
              <w:spacing w:line="260" w:lineRule="exact"/>
              <w:jc w:val="right"/>
              <w:rPr>
                <w:rFonts w:hint="eastAsia" w:ascii="宋体" w:hAnsi="宋体" w:eastAsia="宋体" w:cs="宋体"/>
                <w:kern w:val="0"/>
                <w:sz w:val="20"/>
                <w:szCs w:val="20"/>
              </w:rPr>
            </w:pPr>
          </w:p>
        </w:tc>
      </w:tr>
      <w:tr w14:paraId="1390A54F">
        <w:tblPrEx>
          <w:tblCellMar>
            <w:top w:w="0" w:type="dxa"/>
            <w:left w:w="108" w:type="dxa"/>
            <w:bottom w:w="0" w:type="dxa"/>
            <w:right w:w="108" w:type="dxa"/>
          </w:tblCellMar>
        </w:tblPrEx>
        <w:trPr>
          <w:trHeight w:val="283" w:hRule="atLeast"/>
        </w:trPr>
        <w:tc>
          <w:tcPr>
            <w:tcW w:w="982" w:type="dxa"/>
            <w:tcBorders>
              <w:top w:val="nil"/>
              <w:left w:val="single" w:color="auto" w:sz="4" w:space="0"/>
              <w:bottom w:val="single" w:color="auto" w:sz="4" w:space="0"/>
              <w:right w:val="single" w:color="auto" w:sz="4" w:space="0"/>
            </w:tcBorders>
            <w:shd w:val="clear" w:color="auto" w:fill="auto"/>
            <w:noWrap/>
            <w:vAlign w:val="center"/>
          </w:tcPr>
          <w:p w14:paraId="2905FE56">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212</w:t>
            </w:r>
          </w:p>
        </w:tc>
        <w:tc>
          <w:tcPr>
            <w:tcW w:w="2399" w:type="dxa"/>
            <w:tcBorders>
              <w:top w:val="nil"/>
              <w:left w:val="nil"/>
              <w:bottom w:val="single" w:color="auto" w:sz="4" w:space="0"/>
              <w:right w:val="single" w:color="auto" w:sz="4" w:space="0"/>
            </w:tcBorders>
            <w:shd w:val="clear" w:color="auto" w:fill="auto"/>
            <w:noWrap/>
            <w:vAlign w:val="center"/>
          </w:tcPr>
          <w:p w14:paraId="69EAF988">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城乡社区支出</w:t>
            </w:r>
          </w:p>
        </w:tc>
        <w:tc>
          <w:tcPr>
            <w:tcW w:w="1547" w:type="dxa"/>
            <w:tcBorders>
              <w:top w:val="nil"/>
              <w:left w:val="nil"/>
              <w:bottom w:val="single" w:color="auto" w:sz="4" w:space="0"/>
              <w:right w:val="single" w:color="auto" w:sz="4" w:space="0"/>
            </w:tcBorders>
            <w:shd w:val="clear" w:color="auto" w:fill="auto"/>
            <w:vAlign w:val="center"/>
          </w:tcPr>
          <w:p w14:paraId="17E6B77C">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980.42 </w:t>
            </w:r>
          </w:p>
        </w:tc>
        <w:tc>
          <w:tcPr>
            <w:tcW w:w="1599" w:type="dxa"/>
            <w:tcBorders>
              <w:top w:val="nil"/>
              <w:left w:val="nil"/>
              <w:bottom w:val="single" w:color="auto" w:sz="4" w:space="0"/>
              <w:right w:val="single" w:color="auto" w:sz="4" w:space="0"/>
            </w:tcBorders>
            <w:shd w:val="clear" w:color="auto" w:fill="auto"/>
            <w:vAlign w:val="center"/>
          </w:tcPr>
          <w:p w14:paraId="260FE0AB">
            <w:pPr>
              <w:keepNext w:val="0"/>
              <w:keepLines w:val="0"/>
              <w:pageBreakBefore w:val="0"/>
              <w:widowControl w:val="0"/>
              <w:kinsoku/>
              <w:wordWrap/>
              <w:overflowPunct/>
              <w:topLinePunct w:val="0"/>
              <w:autoSpaceDE/>
              <w:autoSpaceDN/>
              <w:bidi w:val="0"/>
              <w:adjustRightInd/>
              <w:snapToGrid/>
              <w:spacing w:line="260" w:lineRule="exact"/>
              <w:jc w:val="right"/>
              <w:rPr>
                <w:rFonts w:hint="eastAsia" w:ascii="宋体" w:hAnsi="宋体" w:eastAsia="宋体" w:cs="宋体"/>
                <w:kern w:val="0"/>
                <w:sz w:val="20"/>
                <w:szCs w:val="20"/>
              </w:rPr>
            </w:pPr>
          </w:p>
        </w:tc>
        <w:tc>
          <w:tcPr>
            <w:tcW w:w="1738" w:type="dxa"/>
            <w:tcBorders>
              <w:top w:val="nil"/>
              <w:left w:val="nil"/>
              <w:bottom w:val="single" w:color="auto" w:sz="4" w:space="0"/>
              <w:right w:val="single" w:color="auto" w:sz="4" w:space="0"/>
            </w:tcBorders>
            <w:shd w:val="clear" w:color="auto" w:fill="auto"/>
            <w:vAlign w:val="center"/>
          </w:tcPr>
          <w:p w14:paraId="54469093">
            <w:pPr>
              <w:keepNext w:val="0"/>
              <w:keepLines w:val="0"/>
              <w:pageBreakBefore w:val="0"/>
              <w:widowControl w:val="0"/>
              <w:kinsoku/>
              <w:wordWrap/>
              <w:overflowPunct/>
              <w:topLinePunct w:val="0"/>
              <w:autoSpaceDE/>
              <w:autoSpaceDN/>
              <w:bidi w:val="0"/>
              <w:adjustRightInd/>
              <w:snapToGrid/>
              <w:spacing w:line="260" w:lineRule="exact"/>
              <w:jc w:val="right"/>
              <w:rPr>
                <w:rFonts w:hint="eastAsia" w:ascii="宋体" w:hAnsi="宋体" w:eastAsia="宋体" w:cs="宋体"/>
                <w:kern w:val="0"/>
                <w:sz w:val="20"/>
                <w:szCs w:val="20"/>
              </w:rPr>
            </w:pPr>
          </w:p>
        </w:tc>
        <w:tc>
          <w:tcPr>
            <w:tcW w:w="1792" w:type="dxa"/>
            <w:tcBorders>
              <w:top w:val="nil"/>
              <w:left w:val="nil"/>
              <w:bottom w:val="single" w:color="auto" w:sz="4" w:space="0"/>
              <w:right w:val="single" w:color="auto" w:sz="4" w:space="0"/>
            </w:tcBorders>
            <w:shd w:val="clear" w:color="auto" w:fill="auto"/>
            <w:vAlign w:val="center"/>
          </w:tcPr>
          <w:p w14:paraId="1C6BF9A2">
            <w:pPr>
              <w:keepNext w:val="0"/>
              <w:keepLines w:val="0"/>
              <w:pageBreakBefore w:val="0"/>
              <w:widowControl w:val="0"/>
              <w:kinsoku/>
              <w:wordWrap/>
              <w:overflowPunct/>
              <w:topLinePunct w:val="0"/>
              <w:autoSpaceDE/>
              <w:autoSpaceDN/>
              <w:bidi w:val="0"/>
              <w:adjustRightInd/>
              <w:snapToGrid/>
              <w:spacing w:line="260" w:lineRule="exact"/>
              <w:jc w:val="right"/>
              <w:rPr>
                <w:rFonts w:hint="eastAsia" w:ascii="宋体" w:hAnsi="宋体" w:eastAsia="宋体" w:cs="宋体"/>
                <w:kern w:val="0"/>
                <w:sz w:val="20"/>
                <w:szCs w:val="20"/>
              </w:rPr>
            </w:pPr>
          </w:p>
        </w:tc>
        <w:tc>
          <w:tcPr>
            <w:tcW w:w="1851" w:type="dxa"/>
            <w:tcBorders>
              <w:top w:val="nil"/>
              <w:left w:val="nil"/>
              <w:bottom w:val="single" w:color="auto" w:sz="4" w:space="0"/>
              <w:right w:val="single" w:color="auto" w:sz="4" w:space="0"/>
            </w:tcBorders>
            <w:shd w:val="clear" w:color="auto" w:fill="auto"/>
            <w:vAlign w:val="center"/>
          </w:tcPr>
          <w:p w14:paraId="1F01CAE6">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980.42 </w:t>
            </w:r>
          </w:p>
        </w:tc>
        <w:tc>
          <w:tcPr>
            <w:tcW w:w="1670" w:type="dxa"/>
            <w:tcBorders>
              <w:top w:val="nil"/>
              <w:left w:val="nil"/>
              <w:bottom w:val="single" w:color="auto" w:sz="4" w:space="0"/>
              <w:right w:val="single" w:color="auto" w:sz="4" w:space="0"/>
            </w:tcBorders>
            <w:shd w:val="clear" w:color="auto" w:fill="auto"/>
            <w:noWrap/>
            <w:vAlign w:val="center"/>
          </w:tcPr>
          <w:p w14:paraId="6757F3B5">
            <w:pPr>
              <w:keepNext w:val="0"/>
              <w:keepLines w:val="0"/>
              <w:pageBreakBefore w:val="0"/>
              <w:widowControl w:val="0"/>
              <w:kinsoku/>
              <w:wordWrap/>
              <w:overflowPunct/>
              <w:topLinePunct w:val="0"/>
              <w:autoSpaceDE/>
              <w:autoSpaceDN/>
              <w:bidi w:val="0"/>
              <w:adjustRightInd/>
              <w:snapToGrid/>
              <w:spacing w:line="260" w:lineRule="exact"/>
              <w:jc w:val="right"/>
              <w:rPr>
                <w:rFonts w:hint="eastAsia" w:ascii="宋体" w:hAnsi="宋体" w:eastAsia="宋体" w:cs="宋体"/>
                <w:kern w:val="0"/>
                <w:sz w:val="20"/>
                <w:szCs w:val="20"/>
              </w:rPr>
            </w:pPr>
          </w:p>
        </w:tc>
      </w:tr>
      <w:tr w14:paraId="6660345B">
        <w:tblPrEx>
          <w:tblCellMar>
            <w:top w:w="0" w:type="dxa"/>
            <w:left w:w="108" w:type="dxa"/>
            <w:bottom w:w="0" w:type="dxa"/>
            <w:right w:w="108" w:type="dxa"/>
          </w:tblCellMar>
        </w:tblPrEx>
        <w:trPr>
          <w:trHeight w:val="283" w:hRule="atLeast"/>
        </w:trPr>
        <w:tc>
          <w:tcPr>
            <w:tcW w:w="982" w:type="dxa"/>
            <w:tcBorders>
              <w:top w:val="nil"/>
              <w:left w:val="single" w:color="auto" w:sz="4" w:space="0"/>
              <w:bottom w:val="single" w:color="auto" w:sz="4" w:space="0"/>
              <w:right w:val="single" w:color="auto" w:sz="4" w:space="0"/>
            </w:tcBorders>
            <w:shd w:val="clear" w:color="auto" w:fill="auto"/>
            <w:noWrap/>
            <w:vAlign w:val="center"/>
          </w:tcPr>
          <w:p w14:paraId="3D05B5C1">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21203</w:t>
            </w:r>
          </w:p>
        </w:tc>
        <w:tc>
          <w:tcPr>
            <w:tcW w:w="2399" w:type="dxa"/>
            <w:tcBorders>
              <w:top w:val="nil"/>
              <w:left w:val="nil"/>
              <w:bottom w:val="single" w:color="auto" w:sz="4" w:space="0"/>
              <w:right w:val="single" w:color="auto" w:sz="4" w:space="0"/>
            </w:tcBorders>
            <w:shd w:val="clear" w:color="auto" w:fill="auto"/>
            <w:noWrap/>
            <w:vAlign w:val="center"/>
          </w:tcPr>
          <w:p w14:paraId="57B599D5">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城乡社区公共设施</w:t>
            </w:r>
          </w:p>
        </w:tc>
        <w:tc>
          <w:tcPr>
            <w:tcW w:w="1547" w:type="dxa"/>
            <w:tcBorders>
              <w:top w:val="nil"/>
              <w:left w:val="nil"/>
              <w:bottom w:val="single" w:color="auto" w:sz="4" w:space="0"/>
              <w:right w:val="single" w:color="auto" w:sz="4" w:space="0"/>
            </w:tcBorders>
            <w:shd w:val="clear" w:color="auto" w:fill="auto"/>
            <w:vAlign w:val="center"/>
          </w:tcPr>
          <w:p w14:paraId="07624239">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980.42 </w:t>
            </w:r>
          </w:p>
        </w:tc>
        <w:tc>
          <w:tcPr>
            <w:tcW w:w="1599" w:type="dxa"/>
            <w:tcBorders>
              <w:top w:val="nil"/>
              <w:left w:val="nil"/>
              <w:bottom w:val="single" w:color="auto" w:sz="4" w:space="0"/>
              <w:right w:val="single" w:color="auto" w:sz="4" w:space="0"/>
            </w:tcBorders>
            <w:shd w:val="clear" w:color="auto" w:fill="auto"/>
            <w:vAlign w:val="center"/>
          </w:tcPr>
          <w:p w14:paraId="4E3907DD">
            <w:pPr>
              <w:keepNext w:val="0"/>
              <w:keepLines w:val="0"/>
              <w:pageBreakBefore w:val="0"/>
              <w:widowControl w:val="0"/>
              <w:kinsoku/>
              <w:wordWrap/>
              <w:overflowPunct/>
              <w:topLinePunct w:val="0"/>
              <w:autoSpaceDE/>
              <w:autoSpaceDN/>
              <w:bidi w:val="0"/>
              <w:adjustRightInd/>
              <w:snapToGrid/>
              <w:spacing w:line="260" w:lineRule="exact"/>
              <w:jc w:val="right"/>
              <w:rPr>
                <w:rFonts w:hint="eastAsia" w:ascii="宋体" w:hAnsi="宋体" w:eastAsia="宋体" w:cs="宋体"/>
                <w:kern w:val="0"/>
                <w:sz w:val="20"/>
                <w:szCs w:val="20"/>
              </w:rPr>
            </w:pPr>
          </w:p>
        </w:tc>
        <w:tc>
          <w:tcPr>
            <w:tcW w:w="1738" w:type="dxa"/>
            <w:tcBorders>
              <w:top w:val="nil"/>
              <w:left w:val="nil"/>
              <w:bottom w:val="single" w:color="auto" w:sz="4" w:space="0"/>
              <w:right w:val="single" w:color="auto" w:sz="4" w:space="0"/>
            </w:tcBorders>
            <w:shd w:val="clear" w:color="auto" w:fill="auto"/>
            <w:vAlign w:val="center"/>
          </w:tcPr>
          <w:p w14:paraId="0B3E8F77">
            <w:pPr>
              <w:keepNext w:val="0"/>
              <w:keepLines w:val="0"/>
              <w:pageBreakBefore w:val="0"/>
              <w:widowControl w:val="0"/>
              <w:kinsoku/>
              <w:wordWrap/>
              <w:overflowPunct/>
              <w:topLinePunct w:val="0"/>
              <w:autoSpaceDE/>
              <w:autoSpaceDN/>
              <w:bidi w:val="0"/>
              <w:adjustRightInd/>
              <w:snapToGrid/>
              <w:spacing w:line="260" w:lineRule="exact"/>
              <w:jc w:val="right"/>
              <w:rPr>
                <w:rFonts w:hint="eastAsia" w:ascii="宋体" w:hAnsi="宋体" w:eastAsia="宋体" w:cs="宋体"/>
                <w:kern w:val="0"/>
                <w:sz w:val="20"/>
                <w:szCs w:val="20"/>
              </w:rPr>
            </w:pPr>
          </w:p>
        </w:tc>
        <w:tc>
          <w:tcPr>
            <w:tcW w:w="1792" w:type="dxa"/>
            <w:tcBorders>
              <w:top w:val="nil"/>
              <w:left w:val="nil"/>
              <w:bottom w:val="single" w:color="auto" w:sz="4" w:space="0"/>
              <w:right w:val="single" w:color="auto" w:sz="4" w:space="0"/>
            </w:tcBorders>
            <w:shd w:val="clear" w:color="auto" w:fill="auto"/>
            <w:vAlign w:val="center"/>
          </w:tcPr>
          <w:p w14:paraId="3E35A8AE">
            <w:pPr>
              <w:keepNext w:val="0"/>
              <w:keepLines w:val="0"/>
              <w:pageBreakBefore w:val="0"/>
              <w:widowControl w:val="0"/>
              <w:kinsoku/>
              <w:wordWrap/>
              <w:overflowPunct/>
              <w:topLinePunct w:val="0"/>
              <w:autoSpaceDE/>
              <w:autoSpaceDN/>
              <w:bidi w:val="0"/>
              <w:adjustRightInd/>
              <w:snapToGrid/>
              <w:spacing w:line="260" w:lineRule="exact"/>
              <w:jc w:val="right"/>
              <w:rPr>
                <w:rFonts w:hint="eastAsia" w:ascii="宋体" w:hAnsi="宋体" w:eastAsia="宋体" w:cs="宋体"/>
                <w:kern w:val="0"/>
                <w:sz w:val="20"/>
                <w:szCs w:val="20"/>
              </w:rPr>
            </w:pPr>
          </w:p>
        </w:tc>
        <w:tc>
          <w:tcPr>
            <w:tcW w:w="1851" w:type="dxa"/>
            <w:tcBorders>
              <w:top w:val="nil"/>
              <w:left w:val="nil"/>
              <w:bottom w:val="single" w:color="auto" w:sz="4" w:space="0"/>
              <w:right w:val="single" w:color="auto" w:sz="4" w:space="0"/>
            </w:tcBorders>
            <w:shd w:val="clear" w:color="auto" w:fill="auto"/>
            <w:vAlign w:val="center"/>
          </w:tcPr>
          <w:p w14:paraId="689E1F5D">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980.42 </w:t>
            </w:r>
          </w:p>
        </w:tc>
        <w:tc>
          <w:tcPr>
            <w:tcW w:w="1670" w:type="dxa"/>
            <w:tcBorders>
              <w:top w:val="nil"/>
              <w:left w:val="nil"/>
              <w:bottom w:val="single" w:color="auto" w:sz="4" w:space="0"/>
              <w:right w:val="single" w:color="auto" w:sz="4" w:space="0"/>
            </w:tcBorders>
            <w:shd w:val="clear" w:color="auto" w:fill="auto"/>
            <w:noWrap/>
            <w:vAlign w:val="center"/>
          </w:tcPr>
          <w:p w14:paraId="49181686">
            <w:pPr>
              <w:keepNext w:val="0"/>
              <w:keepLines w:val="0"/>
              <w:pageBreakBefore w:val="0"/>
              <w:widowControl w:val="0"/>
              <w:kinsoku/>
              <w:wordWrap/>
              <w:overflowPunct/>
              <w:topLinePunct w:val="0"/>
              <w:autoSpaceDE/>
              <w:autoSpaceDN/>
              <w:bidi w:val="0"/>
              <w:adjustRightInd/>
              <w:snapToGrid/>
              <w:spacing w:line="260" w:lineRule="exact"/>
              <w:jc w:val="right"/>
              <w:rPr>
                <w:rFonts w:hint="eastAsia" w:ascii="宋体" w:hAnsi="宋体" w:eastAsia="宋体" w:cs="宋体"/>
                <w:kern w:val="0"/>
                <w:sz w:val="20"/>
                <w:szCs w:val="20"/>
              </w:rPr>
            </w:pPr>
          </w:p>
        </w:tc>
      </w:tr>
      <w:tr w14:paraId="09CBAF13">
        <w:tblPrEx>
          <w:tblCellMar>
            <w:top w:w="0" w:type="dxa"/>
            <w:left w:w="108" w:type="dxa"/>
            <w:bottom w:w="0" w:type="dxa"/>
            <w:right w:w="108" w:type="dxa"/>
          </w:tblCellMar>
        </w:tblPrEx>
        <w:trPr>
          <w:trHeight w:val="283" w:hRule="atLeast"/>
        </w:trPr>
        <w:tc>
          <w:tcPr>
            <w:tcW w:w="982" w:type="dxa"/>
            <w:tcBorders>
              <w:top w:val="nil"/>
              <w:left w:val="single" w:color="auto" w:sz="4" w:space="0"/>
              <w:bottom w:val="single" w:color="auto" w:sz="4" w:space="0"/>
              <w:right w:val="single" w:color="auto" w:sz="4" w:space="0"/>
            </w:tcBorders>
            <w:shd w:val="clear" w:color="auto" w:fill="auto"/>
            <w:noWrap/>
            <w:vAlign w:val="center"/>
          </w:tcPr>
          <w:p w14:paraId="6D0DA7C0">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2120399</w:t>
            </w:r>
          </w:p>
        </w:tc>
        <w:tc>
          <w:tcPr>
            <w:tcW w:w="2399" w:type="dxa"/>
            <w:tcBorders>
              <w:top w:val="nil"/>
              <w:left w:val="nil"/>
              <w:bottom w:val="single" w:color="auto" w:sz="4" w:space="0"/>
              <w:right w:val="single" w:color="auto" w:sz="4" w:space="0"/>
            </w:tcBorders>
            <w:shd w:val="clear" w:color="auto" w:fill="auto"/>
            <w:noWrap/>
            <w:vAlign w:val="center"/>
          </w:tcPr>
          <w:p w14:paraId="5EB8FD01">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其他城乡社区公共设施支出</w:t>
            </w:r>
          </w:p>
        </w:tc>
        <w:tc>
          <w:tcPr>
            <w:tcW w:w="1547" w:type="dxa"/>
            <w:tcBorders>
              <w:top w:val="nil"/>
              <w:left w:val="nil"/>
              <w:bottom w:val="single" w:color="auto" w:sz="4" w:space="0"/>
              <w:right w:val="single" w:color="auto" w:sz="4" w:space="0"/>
            </w:tcBorders>
            <w:shd w:val="clear" w:color="auto" w:fill="auto"/>
            <w:vAlign w:val="center"/>
          </w:tcPr>
          <w:p w14:paraId="43F439D0">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980.42 </w:t>
            </w:r>
          </w:p>
        </w:tc>
        <w:tc>
          <w:tcPr>
            <w:tcW w:w="1599" w:type="dxa"/>
            <w:tcBorders>
              <w:top w:val="nil"/>
              <w:left w:val="nil"/>
              <w:bottom w:val="single" w:color="auto" w:sz="4" w:space="0"/>
              <w:right w:val="single" w:color="auto" w:sz="4" w:space="0"/>
            </w:tcBorders>
            <w:shd w:val="clear" w:color="auto" w:fill="auto"/>
            <w:vAlign w:val="center"/>
          </w:tcPr>
          <w:p w14:paraId="5B21F893">
            <w:pPr>
              <w:keepNext w:val="0"/>
              <w:keepLines w:val="0"/>
              <w:pageBreakBefore w:val="0"/>
              <w:widowControl w:val="0"/>
              <w:kinsoku/>
              <w:wordWrap/>
              <w:overflowPunct/>
              <w:topLinePunct w:val="0"/>
              <w:autoSpaceDE/>
              <w:autoSpaceDN/>
              <w:bidi w:val="0"/>
              <w:adjustRightInd/>
              <w:snapToGrid/>
              <w:spacing w:line="260" w:lineRule="exact"/>
              <w:jc w:val="right"/>
              <w:rPr>
                <w:rFonts w:hint="eastAsia" w:ascii="宋体" w:hAnsi="宋体" w:eastAsia="宋体" w:cs="宋体"/>
                <w:kern w:val="0"/>
                <w:sz w:val="20"/>
                <w:szCs w:val="20"/>
              </w:rPr>
            </w:pPr>
          </w:p>
        </w:tc>
        <w:tc>
          <w:tcPr>
            <w:tcW w:w="1738" w:type="dxa"/>
            <w:tcBorders>
              <w:top w:val="nil"/>
              <w:left w:val="nil"/>
              <w:bottom w:val="single" w:color="auto" w:sz="4" w:space="0"/>
              <w:right w:val="single" w:color="auto" w:sz="4" w:space="0"/>
            </w:tcBorders>
            <w:shd w:val="clear" w:color="auto" w:fill="auto"/>
            <w:vAlign w:val="center"/>
          </w:tcPr>
          <w:p w14:paraId="5FCDFDEF">
            <w:pPr>
              <w:keepNext w:val="0"/>
              <w:keepLines w:val="0"/>
              <w:pageBreakBefore w:val="0"/>
              <w:widowControl w:val="0"/>
              <w:kinsoku/>
              <w:wordWrap/>
              <w:overflowPunct/>
              <w:topLinePunct w:val="0"/>
              <w:autoSpaceDE/>
              <w:autoSpaceDN/>
              <w:bidi w:val="0"/>
              <w:adjustRightInd/>
              <w:snapToGrid/>
              <w:spacing w:line="260" w:lineRule="exact"/>
              <w:jc w:val="right"/>
              <w:rPr>
                <w:rFonts w:hint="eastAsia" w:ascii="宋体" w:hAnsi="宋体" w:eastAsia="宋体" w:cs="宋体"/>
                <w:kern w:val="0"/>
                <w:sz w:val="20"/>
                <w:szCs w:val="20"/>
              </w:rPr>
            </w:pPr>
          </w:p>
        </w:tc>
        <w:tc>
          <w:tcPr>
            <w:tcW w:w="1792" w:type="dxa"/>
            <w:tcBorders>
              <w:top w:val="nil"/>
              <w:left w:val="nil"/>
              <w:bottom w:val="single" w:color="auto" w:sz="4" w:space="0"/>
              <w:right w:val="single" w:color="auto" w:sz="4" w:space="0"/>
            </w:tcBorders>
            <w:shd w:val="clear" w:color="auto" w:fill="auto"/>
            <w:vAlign w:val="center"/>
          </w:tcPr>
          <w:p w14:paraId="1D99B374">
            <w:pPr>
              <w:keepNext w:val="0"/>
              <w:keepLines w:val="0"/>
              <w:pageBreakBefore w:val="0"/>
              <w:widowControl w:val="0"/>
              <w:kinsoku/>
              <w:wordWrap/>
              <w:overflowPunct/>
              <w:topLinePunct w:val="0"/>
              <w:autoSpaceDE/>
              <w:autoSpaceDN/>
              <w:bidi w:val="0"/>
              <w:adjustRightInd/>
              <w:snapToGrid/>
              <w:spacing w:line="260" w:lineRule="exact"/>
              <w:jc w:val="right"/>
              <w:rPr>
                <w:rFonts w:hint="eastAsia" w:ascii="宋体" w:hAnsi="宋体" w:eastAsia="宋体" w:cs="宋体"/>
                <w:kern w:val="0"/>
                <w:sz w:val="20"/>
                <w:szCs w:val="20"/>
              </w:rPr>
            </w:pPr>
          </w:p>
        </w:tc>
        <w:tc>
          <w:tcPr>
            <w:tcW w:w="1851" w:type="dxa"/>
            <w:tcBorders>
              <w:top w:val="nil"/>
              <w:left w:val="nil"/>
              <w:bottom w:val="single" w:color="auto" w:sz="4" w:space="0"/>
              <w:right w:val="single" w:color="auto" w:sz="4" w:space="0"/>
            </w:tcBorders>
            <w:shd w:val="clear" w:color="auto" w:fill="auto"/>
            <w:vAlign w:val="center"/>
          </w:tcPr>
          <w:p w14:paraId="06A82067">
            <w:pPr>
              <w:keepNext w:val="0"/>
              <w:keepLines w:val="0"/>
              <w:pageBreakBefore w:val="0"/>
              <w:widowControl w:val="0"/>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 xml:space="preserve">980.42 </w:t>
            </w:r>
          </w:p>
        </w:tc>
        <w:tc>
          <w:tcPr>
            <w:tcW w:w="1670" w:type="dxa"/>
            <w:tcBorders>
              <w:top w:val="nil"/>
              <w:left w:val="nil"/>
              <w:bottom w:val="single" w:color="auto" w:sz="4" w:space="0"/>
              <w:right w:val="single" w:color="auto" w:sz="4" w:space="0"/>
            </w:tcBorders>
            <w:shd w:val="clear" w:color="auto" w:fill="auto"/>
            <w:noWrap/>
            <w:vAlign w:val="center"/>
          </w:tcPr>
          <w:p w14:paraId="76F69553">
            <w:pPr>
              <w:keepNext w:val="0"/>
              <w:keepLines w:val="0"/>
              <w:pageBreakBefore w:val="0"/>
              <w:widowControl w:val="0"/>
              <w:kinsoku/>
              <w:wordWrap/>
              <w:overflowPunct/>
              <w:topLinePunct w:val="0"/>
              <w:autoSpaceDE/>
              <w:autoSpaceDN/>
              <w:bidi w:val="0"/>
              <w:adjustRightInd/>
              <w:snapToGrid/>
              <w:spacing w:line="260" w:lineRule="exact"/>
              <w:jc w:val="right"/>
              <w:rPr>
                <w:rFonts w:hint="eastAsia" w:ascii="宋体" w:hAnsi="宋体" w:eastAsia="宋体" w:cs="宋体"/>
                <w:kern w:val="0"/>
                <w:sz w:val="20"/>
                <w:szCs w:val="20"/>
              </w:rPr>
            </w:pPr>
          </w:p>
        </w:tc>
      </w:tr>
      <w:tr w14:paraId="74A696AF">
        <w:tblPrEx>
          <w:tblCellMar>
            <w:top w:w="0" w:type="dxa"/>
            <w:left w:w="108" w:type="dxa"/>
            <w:bottom w:w="0" w:type="dxa"/>
            <w:right w:w="108" w:type="dxa"/>
          </w:tblCellMar>
        </w:tblPrEx>
        <w:trPr>
          <w:trHeight w:val="277" w:hRule="atLeast"/>
        </w:trPr>
        <w:tc>
          <w:tcPr>
            <w:tcW w:w="13578" w:type="dxa"/>
            <w:gridSpan w:val="8"/>
            <w:tcBorders>
              <w:top w:val="single" w:color="auto" w:sz="4" w:space="0"/>
              <w:left w:val="nil"/>
              <w:bottom w:val="nil"/>
              <w:right w:val="nil"/>
            </w:tcBorders>
            <w:shd w:val="clear" w:color="auto" w:fill="auto"/>
            <w:noWrap/>
            <w:vAlign w:val="bottom"/>
          </w:tcPr>
          <w:p w14:paraId="65AF300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注：本表反映部门本年度一般公共预算财政拨款实际支出情况。</w:t>
            </w:r>
          </w:p>
        </w:tc>
      </w:tr>
    </w:tbl>
    <w:tbl>
      <w:tblPr>
        <w:tblStyle w:val="8"/>
        <w:tblW w:w="13755" w:type="dxa"/>
        <w:jc w:val="center"/>
        <w:shd w:val="clear" w:color="auto" w:fill="auto"/>
        <w:tblLayout w:type="autofit"/>
        <w:tblCellMar>
          <w:top w:w="0" w:type="dxa"/>
          <w:left w:w="0" w:type="dxa"/>
          <w:bottom w:w="0" w:type="dxa"/>
          <w:right w:w="0" w:type="dxa"/>
        </w:tblCellMar>
      </w:tblPr>
      <w:tblGrid>
        <w:gridCol w:w="144"/>
        <w:gridCol w:w="1170"/>
        <w:gridCol w:w="681"/>
        <w:gridCol w:w="669"/>
        <w:gridCol w:w="1455"/>
        <w:gridCol w:w="336"/>
        <w:gridCol w:w="1299"/>
        <w:gridCol w:w="1071"/>
        <w:gridCol w:w="609"/>
        <w:gridCol w:w="1845"/>
        <w:gridCol w:w="51"/>
        <w:gridCol w:w="1524"/>
        <w:gridCol w:w="981"/>
        <w:gridCol w:w="354"/>
        <w:gridCol w:w="1290"/>
        <w:gridCol w:w="276"/>
      </w:tblGrid>
      <w:tr w14:paraId="36F2565B">
        <w:tblPrEx>
          <w:shd w:val="clear" w:color="auto" w:fill="auto"/>
          <w:tblCellMar>
            <w:top w:w="0" w:type="dxa"/>
            <w:left w:w="0" w:type="dxa"/>
            <w:bottom w:w="0" w:type="dxa"/>
            <w:right w:w="0" w:type="dxa"/>
          </w:tblCellMar>
        </w:tblPrEx>
        <w:trPr>
          <w:trHeight w:val="570" w:hRule="atLeast"/>
          <w:jc w:val="center"/>
        </w:trPr>
        <w:tc>
          <w:tcPr>
            <w:tcW w:w="13755" w:type="dxa"/>
            <w:gridSpan w:val="16"/>
            <w:tcBorders>
              <w:top w:val="nil"/>
              <w:left w:val="nil"/>
              <w:bottom w:val="nil"/>
              <w:right w:val="nil"/>
            </w:tcBorders>
            <w:shd w:val="clear" w:color="auto" w:fill="auto"/>
            <w:noWrap/>
            <w:tcMar>
              <w:top w:w="15" w:type="dxa"/>
              <w:left w:w="15" w:type="dxa"/>
              <w:right w:w="15" w:type="dxa"/>
            </w:tcMar>
            <w:vAlign w:val="center"/>
          </w:tcPr>
          <w:p w14:paraId="06E6490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部门决算一般公共预算财政拨款基本支出表（按经济分类科目）</w:t>
            </w:r>
          </w:p>
        </w:tc>
      </w:tr>
      <w:tr w14:paraId="3FD9A2A4">
        <w:tblPrEx>
          <w:tblCellMar>
            <w:top w:w="0" w:type="dxa"/>
            <w:left w:w="0" w:type="dxa"/>
            <w:bottom w:w="0" w:type="dxa"/>
            <w:right w:w="0" w:type="dxa"/>
          </w:tblCellMar>
        </w:tblPrEx>
        <w:trPr>
          <w:trHeight w:val="340" w:hRule="atLeast"/>
          <w:jc w:val="center"/>
        </w:trPr>
        <w:tc>
          <w:tcPr>
            <w:tcW w:w="1995" w:type="dxa"/>
            <w:gridSpan w:val="3"/>
            <w:tcBorders>
              <w:top w:val="nil"/>
              <w:left w:val="nil"/>
              <w:bottom w:val="nil"/>
              <w:right w:val="nil"/>
            </w:tcBorders>
            <w:shd w:val="clear" w:color="auto" w:fill="auto"/>
            <w:noWrap/>
            <w:tcMar>
              <w:top w:w="15" w:type="dxa"/>
              <w:left w:w="15" w:type="dxa"/>
              <w:right w:w="15" w:type="dxa"/>
            </w:tcMar>
            <w:vAlign w:val="center"/>
          </w:tcPr>
          <w:p w14:paraId="0404A9E9">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40"/>
                <w:szCs w:val="40"/>
                <w:u w:val="none"/>
              </w:rPr>
            </w:pPr>
          </w:p>
        </w:tc>
        <w:tc>
          <w:tcPr>
            <w:tcW w:w="2460" w:type="dxa"/>
            <w:gridSpan w:val="3"/>
            <w:tcBorders>
              <w:top w:val="nil"/>
              <w:left w:val="nil"/>
              <w:bottom w:val="nil"/>
              <w:right w:val="nil"/>
            </w:tcBorders>
            <w:shd w:val="clear" w:color="auto" w:fill="auto"/>
            <w:noWrap/>
            <w:tcMar>
              <w:top w:w="15" w:type="dxa"/>
              <w:left w:w="15" w:type="dxa"/>
              <w:right w:w="15" w:type="dxa"/>
            </w:tcMar>
            <w:vAlign w:val="center"/>
          </w:tcPr>
          <w:p w14:paraId="491E045D">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40"/>
                <w:szCs w:val="40"/>
                <w:u w:val="none"/>
              </w:rPr>
            </w:pPr>
          </w:p>
        </w:tc>
        <w:tc>
          <w:tcPr>
            <w:tcW w:w="2370" w:type="dxa"/>
            <w:gridSpan w:val="2"/>
            <w:tcBorders>
              <w:top w:val="nil"/>
              <w:left w:val="nil"/>
              <w:bottom w:val="nil"/>
              <w:right w:val="nil"/>
            </w:tcBorders>
            <w:shd w:val="clear" w:color="auto" w:fill="auto"/>
            <w:noWrap/>
            <w:tcMar>
              <w:top w:w="15" w:type="dxa"/>
              <w:left w:w="15" w:type="dxa"/>
              <w:right w:w="15" w:type="dxa"/>
            </w:tcMar>
            <w:vAlign w:val="center"/>
          </w:tcPr>
          <w:p w14:paraId="58B4A9AD">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40"/>
                <w:szCs w:val="40"/>
                <w:u w:val="none"/>
              </w:rPr>
            </w:pPr>
          </w:p>
        </w:tc>
        <w:tc>
          <w:tcPr>
            <w:tcW w:w="2505" w:type="dxa"/>
            <w:gridSpan w:val="3"/>
            <w:tcBorders>
              <w:top w:val="nil"/>
              <w:left w:val="nil"/>
              <w:bottom w:val="nil"/>
              <w:right w:val="nil"/>
            </w:tcBorders>
            <w:shd w:val="clear" w:color="auto" w:fill="auto"/>
            <w:noWrap/>
            <w:tcMar>
              <w:top w:w="15" w:type="dxa"/>
              <w:left w:w="15" w:type="dxa"/>
              <w:right w:w="15" w:type="dxa"/>
            </w:tcMar>
            <w:vAlign w:val="center"/>
          </w:tcPr>
          <w:p w14:paraId="42C49E97">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40"/>
                <w:szCs w:val="40"/>
                <w:u w:val="none"/>
              </w:rPr>
            </w:pPr>
          </w:p>
        </w:tc>
        <w:tc>
          <w:tcPr>
            <w:tcW w:w="2505" w:type="dxa"/>
            <w:gridSpan w:val="2"/>
            <w:tcBorders>
              <w:top w:val="nil"/>
              <w:left w:val="nil"/>
              <w:bottom w:val="nil"/>
              <w:right w:val="nil"/>
            </w:tcBorders>
            <w:shd w:val="clear" w:color="auto" w:fill="auto"/>
            <w:noWrap/>
            <w:tcMar>
              <w:top w:w="15" w:type="dxa"/>
              <w:left w:w="15" w:type="dxa"/>
              <w:right w:w="15" w:type="dxa"/>
            </w:tcMar>
            <w:vAlign w:val="center"/>
          </w:tcPr>
          <w:p w14:paraId="417C7DB3">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40"/>
                <w:szCs w:val="40"/>
                <w:u w:val="none"/>
              </w:rPr>
            </w:pPr>
          </w:p>
        </w:tc>
        <w:tc>
          <w:tcPr>
            <w:tcW w:w="1920" w:type="dxa"/>
            <w:gridSpan w:val="3"/>
            <w:tcBorders>
              <w:top w:val="nil"/>
              <w:left w:val="nil"/>
              <w:bottom w:val="nil"/>
              <w:right w:val="nil"/>
            </w:tcBorders>
            <w:shd w:val="clear" w:color="auto" w:fill="auto"/>
            <w:noWrap/>
            <w:tcMar>
              <w:top w:w="15" w:type="dxa"/>
              <w:left w:w="15" w:type="dxa"/>
              <w:right w:w="15" w:type="dxa"/>
            </w:tcMar>
            <w:vAlign w:val="center"/>
          </w:tcPr>
          <w:p w14:paraId="5B6E8E33">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06表</w:t>
            </w:r>
          </w:p>
        </w:tc>
      </w:tr>
      <w:tr w14:paraId="1F77DE41">
        <w:tblPrEx>
          <w:tblCellMar>
            <w:top w:w="0" w:type="dxa"/>
            <w:left w:w="0" w:type="dxa"/>
            <w:bottom w:w="0" w:type="dxa"/>
            <w:right w:w="0" w:type="dxa"/>
          </w:tblCellMar>
        </w:tblPrEx>
        <w:trPr>
          <w:trHeight w:val="340" w:hRule="atLeast"/>
          <w:jc w:val="center"/>
        </w:trPr>
        <w:tc>
          <w:tcPr>
            <w:tcW w:w="4455" w:type="dxa"/>
            <w:gridSpan w:val="6"/>
            <w:tcBorders>
              <w:top w:val="nil"/>
              <w:left w:val="nil"/>
              <w:bottom w:val="single" w:color="000000" w:sz="4" w:space="0"/>
              <w:right w:val="nil"/>
            </w:tcBorders>
            <w:shd w:val="clear" w:color="auto" w:fill="auto"/>
            <w:noWrap/>
            <w:tcMar>
              <w:top w:w="15" w:type="dxa"/>
              <w:left w:w="15" w:type="dxa"/>
              <w:right w:w="15" w:type="dxa"/>
            </w:tcMar>
            <w:vAlign w:val="center"/>
          </w:tcPr>
          <w:p w14:paraId="79FC4782">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编制部门：商洛市司法局</w:t>
            </w:r>
          </w:p>
        </w:tc>
        <w:tc>
          <w:tcPr>
            <w:tcW w:w="2370" w:type="dxa"/>
            <w:gridSpan w:val="2"/>
            <w:tcBorders>
              <w:top w:val="nil"/>
              <w:left w:val="nil"/>
              <w:bottom w:val="nil"/>
              <w:right w:val="nil"/>
            </w:tcBorders>
            <w:shd w:val="clear" w:color="auto" w:fill="auto"/>
            <w:noWrap/>
            <w:tcMar>
              <w:top w:w="15" w:type="dxa"/>
              <w:left w:w="15" w:type="dxa"/>
              <w:right w:w="15" w:type="dxa"/>
            </w:tcMar>
            <w:vAlign w:val="center"/>
          </w:tcPr>
          <w:p w14:paraId="2AC26027">
            <w:pPr>
              <w:keepNext w:val="0"/>
              <w:keepLines w:val="0"/>
              <w:pageBreakBefore w:val="0"/>
              <w:widowControl w:val="0"/>
              <w:kinsoku/>
              <w:wordWrap/>
              <w:overflowPunct/>
              <w:topLinePunct w:val="0"/>
              <w:autoSpaceDE/>
              <w:autoSpaceDN/>
              <w:bidi w:val="0"/>
              <w:adjustRightInd/>
              <w:snapToGrid/>
              <w:spacing w:line="240" w:lineRule="exact"/>
              <w:rPr>
                <w:rFonts w:hint="eastAsia" w:ascii="宋体" w:hAnsi="宋体" w:eastAsia="宋体" w:cs="宋体"/>
                <w:b/>
                <w:i w:val="0"/>
                <w:color w:val="000000"/>
                <w:sz w:val="18"/>
                <w:szCs w:val="18"/>
                <w:u w:val="none"/>
              </w:rPr>
            </w:pPr>
          </w:p>
        </w:tc>
        <w:tc>
          <w:tcPr>
            <w:tcW w:w="2505" w:type="dxa"/>
            <w:gridSpan w:val="3"/>
            <w:tcBorders>
              <w:top w:val="nil"/>
              <w:left w:val="nil"/>
              <w:bottom w:val="nil"/>
              <w:right w:val="nil"/>
            </w:tcBorders>
            <w:shd w:val="clear" w:color="auto" w:fill="auto"/>
            <w:noWrap/>
            <w:tcMar>
              <w:top w:w="15" w:type="dxa"/>
              <w:left w:w="15" w:type="dxa"/>
              <w:right w:w="15" w:type="dxa"/>
            </w:tcMar>
            <w:vAlign w:val="center"/>
          </w:tcPr>
          <w:p w14:paraId="65B63590">
            <w:pPr>
              <w:keepNext w:val="0"/>
              <w:keepLines w:val="0"/>
              <w:pageBreakBefore w:val="0"/>
              <w:widowControl w:val="0"/>
              <w:kinsoku/>
              <w:wordWrap/>
              <w:overflowPunct/>
              <w:topLinePunct w:val="0"/>
              <w:autoSpaceDE/>
              <w:autoSpaceDN/>
              <w:bidi w:val="0"/>
              <w:adjustRightInd/>
              <w:snapToGrid/>
              <w:spacing w:line="240" w:lineRule="exact"/>
              <w:rPr>
                <w:rFonts w:hint="eastAsia" w:ascii="宋体" w:hAnsi="宋体" w:eastAsia="宋体" w:cs="宋体"/>
                <w:b/>
                <w:i w:val="0"/>
                <w:color w:val="000000"/>
                <w:sz w:val="18"/>
                <w:szCs w:val="18"/>
                <w:u w:val="none"/>
              </w:rPr>
            </w:pPr>
          </w:p>
        </w:tc>
        <w:tc>
          <w:tcPr>
            <w:tcW w:w="2505" w:type="dxa"/>
            <w:gridSpan w:val="2"/>
            <w:tcBorders>
              <w:top w:val="nil"/>
              <w:left w:val="nil"/>
              <w:bottom w:val="nil"/>
              <w:right w:val="nil"/>
            </w:tcBorders>
            <w:shd w:val="clear" w:color="auto" w:fill="auto"/>
            <w:noWrap/>
            <w:tcMar>
              <w:top w:w="15" w:type="dxa"/>
              <w:left w:w="15" w:type="dxa"/>
              <w:right w:w="15" w:type="dxa"/>
            </w:tcMar>
            <w:vAlign w:val="center"/>
          </w:tcPr>
          <w:p w14:paraId="68B28770">
            <w:pPr>
              <w:keepNext w:val="0"/>
              <w:keepLines w:val="0"/>
              <w:pageBreakBefore w:val="0"/>
              <w:widowControl w:val="0"/>
              <w:kinsoku/>
              <w:wordWrap/>
              <w:overflowPunct/>
              <w:topLinePunct w:val="0"/>
              <w:autoSpaceDE/>
              <w:autoSpaceDN/>
              <w:bidi w:val="0"/>
              <w:adjustRightInd/>
              <w:snapToGrid/>
              <w:spacing w:line="240" w:lineRule="exact"/>
              <w:rPr>
                <w:rFonts w:hint="eastAsia" w:ascii="宋体" w:hAnsi="宋体" w:eastAsia="宋体" w:cs="宋体"/>
                <w:b/>
                <w:i w:val="0"/>
                <w:color w:val="000000"/>
                <w:sz w:val="18"/>
                <w:szCs w:val="18"/>
                <w:u w:val="none"/>
              </w:rPr>
            </w:pPr>
          </w:p>
        </w:tc>
        <w:tc>
          <w:tcPr>
            <w:tcW w:w="1920" w:type="dxa"/>
            <w:gridSpan w:val="3"/>
            <w:tcBorders>
              <w:top w:val="nil"/>
              <w:left w:val="nil"/>
              <w:bottom w:val="nil"/>
              <w:right w:val="nil"/>
            </w:tcBorders>
            <w:shd w:val="clear" w:color="auto" w:fill="auto"/>
            <w:noWrap/>
            <w:tcMar>
              <w:top w:w="15" w:type="dxa"/>
              <w:left w:w="15" w:type="dxa"/>
              <w:right w:w="15" w:type="dxa"/>
            </w:tcMar>
            <w:vAlign w:val="center"/>
          </w:tcPr>
          <w:p w14:paraId="046A2910">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单位：万元</w:t>
            </w:r>
          </w:p>
        </w:tc>
      </w:tr>
      <w:tr w14:paraId="1EBE82CA">
        <w:tblPrEx>
          <w:tblCellMar>
            <w:top w:w="0" w:type="dxa"/>
            <w:left w:w="0" w:type="dxa"/>
            <w:bottom w:w="0" w:type="dxa"/>
            <w:right w:w="0" w:type="dxa"/>
          </w:tblCellMar>
        </w:tblPrEx>
        <w:trPr>
          <w:trHeight w:val="340" w:hRule="atLeast"/>
          <w:jc w:val="center"/>
        </w:trPr>
        <w:tc>
          <w:tcPr>
            <w:tcW w:w="445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C660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    目</w:t>
            </w:r>
          </w:p>
        </w:tc>
        <w:tc>
          <w:tcPr>
            <w:tcW w:w="23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92D9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B425A">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人员经费</w:t>
            </w:r>
          </w:p>
        </w:tc>
        <w:tc>
          <w:tcPr>
            <w:tcW w:w="25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F5AD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公用经费</w:t>
            </w:r>
          </w:p>
        </w:tc>
        <w:tc>
          <w:tcPr>
            <w:tcW w:w="19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38F43">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14:paraId="3763E82F">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D6F65">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经济分类科目编码</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9FF8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科目名称</w:t>
            </w:r>
          </w:p>
        </w:tc>
        <w:tc>
          <w:tcPr>
            <w:tcW w:w="23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D4FB1">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0"/>
                <w:szCs w:val="20"/>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71D93">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0"/>
                <w:szCs w:val="20"/>
                <w:u w:val="none"/>
              </w:rPr>
            </w:pPr>
          </w:p>
        </w:tc>
        <w:tc>
          <w:tcPr>
            <w:tcW w:w="25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9BAB7">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0"/>
                <w:szCs w:val="20"/>
                <w:u w:val="none"/>
              </w:rPr>
            </w:pPr>
          </w:p>
        </w:tc>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67907">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0"/>
                <w:szCs w:val="20"/>
                <w:u w:val="none"/>
              </w:rPr>
            </w:pPr>
          </w:p>
        </w:tc>
      </w:tr>
      <w:tr w14:paraId="7DCF5F5A">
        <w:tblPrEx>
          <w:tblCellMar>
            <w:top w:w="0" w:type="dxa"/>
            <w:left w:w="0" w:type="dxa"/>
            <w:bottom w:w="0" w:type="dxa"/>
            <w:right w:w="0" w:type="dxa"/>
          </w:tblCellMar>
        </w:tblPrEx>
        <w:trPr>
          <w:trHeight w:val="340" w:hRule="atLeast"/>
          <w:jc w:val="center"/>
        </w:trPr>
        <w:tc>
          <w:tcPr>
            <w:tcW w:w="445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EA8DD">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37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D588F">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570.02</w:t>
            </w:r>
          </w:p>
        </w:tc>
        <w:tc>
          <w:tcPr>
            <w:tcW w:w="25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BE7D9">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513.96</w:t>
            </w:r>
          </w:p>
        </w:tc>
        <w:tc>
          <w:tcPr>
            <w:tcW w:w="250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EE9B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56.06</w:t>
            </w:r>
          </w:p>
        </w:tc>
        <w:tc>
          <w:tcPr>
            <w:tcW w:w="192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D33F7">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20"/>
                <w:szCs w:val="20"/>
                <w:u w:val="none"/>
              </w:rPr>
            </w:pPr>
          </w:p>
        </w:tc>
      </w:tr>
      <w:tr w14:paraId="19673BA5">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B4179">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301</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A8779">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工资福利支出 </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E92B3">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499.02</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D99BC">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499.02</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2BC06">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F8DAC">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4A14631">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D5E2E">
            <w:pPr>
              <w:keepNext w:val="0"/>
              <w:keepLines w:val="0"/>
              <w:pageBreakBefore w:val="0"/>
              <w:widowControl w:val="0"/>
              <w:suppressLineNumbers w:val="0"/>
              <w:kinsoku/>
              <w:wordWrap/>
              <w:overflowPunct/>
              <w:topLinePunct w:val="0"/>
              <w:autoSpaceDE/>
              <w:autoSpaceDN/>
              <w:bidi w:val="0"/>
              <w:adjustRightInd/>
              <w:snapToGrid/>
              <w:spacing w:line="240" w:lineRule="exact"/>
              <w:ind w:firstLine="200" w:firstLineChars="10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30101</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4CB60">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AADFA">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167.34</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FC128">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167.34</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1D03C">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26D2">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04C68511">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75A17">
            <w:pPr>
              <w:keepNext w:val="0"/>
              <w:keepLines w:val="0"/>
              <w:pageBreakBefore w:val="0"/>
              <w:widowControl w:val="0"/>
              <w:suppressLineNumbers w:val="0"/>
              <w:kinsoku/>
              <w:wordWrap/>
              <w:overflowPunct/>
              <w:topLinePunct w:val="0"/>
              <w:autoSpaceDE/>
              <w:autoSpaceDN/>
              <w:bidi w:val="0"/>
              <w:adjustRightInd/>
              <w:snapToGrid/>
              <w:spacing w:line="240" w:lineRule="exact"/>
              <w:ind w:firstLine="200" w:firstLineChars="10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30102</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05D1D">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ADCB7">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172.83</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521B0">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172.83</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AAF8B">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3FD8">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7753A8AD">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D02DB">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30103</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05C91">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E5C1C">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46.15</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0FC80">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46.15</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06ED6">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04B7">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2B74E686">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54DFD">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30108</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BD18C">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83746">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40.32</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D4EDF">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40.32</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20931">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2815">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78444EAC">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7EE7F">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30109</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E1452">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职业年金缴纳</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5EDCB">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0.06</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9D397">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0.06</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33FF8">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E1042">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44A5B7DD">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6C70F">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30110</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89F67">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职工基本医疗保险缴纳</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33F07">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13.74</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4E6B9">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13.74</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DA856">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F13D">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226D3B5C">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0B00D">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30112</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44FBD">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其他社会保障缴费</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56C5A">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0.39</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C9301">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0.39</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59C55">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B9D2">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7BA1AB29">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DB022">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30113</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70D75">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D2566">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37.92</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53C37">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37.92</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8FFF0">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E2CC">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DA4D7B5">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FCE7B">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30199</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D17DA">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642BA">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20.27</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1D2C6">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20.27</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9C540">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4CD9">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2ACBAA56">
        <w:tblPrEx>
          <w:tblCellMar>
            <w:top w:w="0" w:type="dxa"/>
            <w:left w:w="0" w:type="dxa"/>
            <w:bottom w:w="0" w:type="dxa"/>
            <w:right w:w="0" w:type="dxa"/>
          </w:tblCellMar>
        </w:tblPrEx>
        <w:trPr>
          <w:trHeight w:val="9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3B839">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302</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DF06F">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E36D2">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56.06</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719CB">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AF08B">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56.06</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FDB3">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7ECA7E6A">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E169C">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30201</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7A556">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5A09C">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18.12</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E2CDD">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0BD73">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18.12</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0F621">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3595D64A">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C7020">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30204</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34F88">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B576B">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0.14</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92E58">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7A684">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0.14</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8D73">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26E0FF5">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7CB61">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30207</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642F9">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C9FD7">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1.44</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CB022">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CCAE8">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1.44</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C1D5">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327A3A0">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BAF39">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30211</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431DA">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差旅费</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4AFB7">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7.73</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27ECE">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17931">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7.73</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879F1">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63F44A00">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AEA23">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30213</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97D53">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维修（护）费</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3FB0">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2.55</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7875A">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695C1">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2.55</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9A79">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731C3962">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36681">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30214</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FBE4A">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21B3A">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5.36</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055FA">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BDED5">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5.36</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BA94">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09A3D22A">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7AF03">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30217</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6A6D9">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84035">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1.28</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8EA7D">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A1BBB">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13EC">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9747DD4">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24E62">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30206</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4B814">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劳务费</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63584">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5.52</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F855C">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C3D33">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5.52</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9AEE">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4E410D04">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D4BDF">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30228</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677B1">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2E145">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8.34</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B22B3">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882B2">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8.34</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49BB">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60B80B0F">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93F60">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30299</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A47A0">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其他商品和服务支出</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55FFF">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5.58</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E17B4">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5E204">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5.58</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8E5B">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39525D33">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CB424">
            <w:pPr>
              <w:keepNext w:val="0"/>
              <w:keepLines w:val="0"/>
              <w:pageBreakBefore w:val="0"/>
              <w:widowControl w:val="0"/>
              <w:suppressLineNumbers w:val="0"/>
              <w:kinsoku/>
              <w:wordWrap/>
              <w:overflowPunct/>
              <w:topLinePunct w:val="0"/>
              <w:autoSpaceDE/>
              <w:autoSpaceDN/>
              <w:bidi w:val="0"/>
              <w:adjustRightInd/>
              <w:snapToGrid/>
              <w:spacing w:line="240" w:lineRule="exact"/>
              <w:ind w:firstLine="200" w:firstLineChars="10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303</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39EBC">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对个人和家庭的补助</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B02B8">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14.94</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7C16B">
            <w:pPr>
              <w:keepNext w:val="0"/>
              <w:keepLines w:val="0"/>
              <w:pageBreakBefore w:val="0"/>
              <w:widowControl w:val="0"/>
              <w:kinsoku/>
              <w:wordWrap/>
              <w:overflowPunct/>
              <w:topLinePunct w:val="0"/>
              <w:autoSpaceDE/>
              <w:autoSpaceDN/>
              <w:bidi w:val="0"/>
              <w:adjustRightInd/>
              <w:snapToGrid/>
              <w:spacing w:line="24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14.94</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81358">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8E99">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A817349">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AC4A0">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30301</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F28CD">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离休费</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4C5B6">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12.68</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1BBEA">
            <w:pPr>
              <w:keepNext w:val="0"/>
              <w:keepLines w:val="0"/>
              <w:pageBreakBefore w:val="0"/>
              <w:widowControl w:val="0"/>
              <w:kinsoku/>
              <w:wordWrap/>
              <w:overflowPunct/>
              <w:topLinePunct w:val="0"/>
              <w:autoSpaceDE/>
              <w:autoSpaceDN/>
              <w:bidi w:val="0"/>
              <w:adjustRightInd/>
              <w:snapToGrid/>
              <w:spacing w:line="24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12.68</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1C2B0">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8C126">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73BC0AB0">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2E868">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30305</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ADB3C">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生活补助</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2E75A">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2.21</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B40A1">
            <w:pPr>
              <w:keepNext w:val="0"/>
              <w:keepLines w:val="0"/>
              <w:pageBreakBefore w:val="0"/>
              <w:widowControl w:val="0"/>
              <w:kinsoku/>
              <w:wordWrap/>
              <w:overflowPunct/>
              <w:topLinePunct w:val="0"/>
              <w:autoSpaceDE/>
              <w:autoSpaceDN/>
              <w:bidi w:val="0"/>
              <w:adjustRightInd/>
              <w:snapToGrid/>
              <w:spacing w:line="24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2.21</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D5B6C">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0AEC">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63BA2C5E">
        <w:tblPrEx>
          <w:tblCellMar>
            <w:top w:w="0" w:type="dxa"/>
            <w:left w:w="0" w:type="dxa"/>
            <w:bottom w:w="0" w:type="dxa"/>
            <w:right w:w="0" w:type="dxa"/>
          </w:tblCellMar>
        </w:tblPrEx>
        <w:trPr>
          <w:trHeight w:val="340" w:hRule="atLeast"/>
          <w:jc w:val="center"/>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79E2F">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30399</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18485">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eastAsia="zh-CN"/>
              </w:rPr>
              <w:t>其他对个人和家庭的补助</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D1977">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0.05</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4D019">
            <w:pPr>
              <w:keepNext w:val="0"/>
              <w:keepLines w:val="0"/>
              <w:pageBreakBefore w:val="0"/>
              <w:widowControl w:val="0"/>
              <w:kinsoku/>
              <w:wordWrap/>
              <w:overflowPunct/>
              <w:topLinePunct w:val="0"/>
              <w:autoSpaceDE/>
              <w:autoSpaceDN/>
              <w:bidi w:val="0"/>
              <w:adjustRightInd/>
              <w:snapToGrid/>
              <w:spacing w:line="24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0.05</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6E6B7">
            <w:pPr>
              <w:keepNext w:val="0"/>
              <w:keepLines w:val="0"/>
              <w:pageBreakBefore w:val="0"/>
              <w:widowControl w:val="0"/>
              <w:suppressLineNumbers w:val="0"/>
              <w:kinsoku/>
              <w:wordWrap/>
              <w:overflowPunct/>
              <w:topLinePunct w:val="0"/>
              <w:autoSpaceDE/>
              <w:autoSpaceDN/>
              <w:bidi w:val="0"/>
              <w:adjustRightInd/>
              <w:snapToGrid/>
              <w:spacing w:line="240" w:lineRule="exact"/>
              <w:jc w:val="right"/>
              <w:textAlignment w:val="center"/>
              <w:rPr>
                <w:rFonts w:hint="default" w:ascii="宋体" w:hAnsi="宋体" w:eastAsia="宋体" w:cs="宋体"/>
                <w:i w:val="0"/>
                <w:color w:val="000000"/>
                <w:sz w:val="20"/>
                <w:szCs w:val="20"/>
                <w:u w:val="none"/>
                <w:lang w:val="en-US"/>
              </w:rPr>
            </w:pP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53F1">
            <w:pPr>
              <w:keepNext w:val="0"/>
              <w:keepLines w:val="0"/>
              <w:pageBreakBefore w:val="0"/>
              <w:widowControl w:val="0"/>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3EFB3E5">
        <w:tblPrEx>
          <w:tblCellMar>
            <w:top w:w="0" w:type="dxa"/>
            <w:left w:w="0" w:type="dxa"/>
            <w:bottom w:w="0" w:type="dxa"/>
            <w:right w:w="0" w:type="dxa"/>
          </w:tblCellMar>
        </w:tblPrEx>
        <w:trPr>
          <w:trHeight w:val="340" w:hRule="atLeast"/>
          <w:jc w:val="center"/>
        </w:trPr>
        <w:tc>
          <w:tcPr>
            <w:tcW w:w="13755" w:type="dxa"/>
            <w:gridSpan w:val="16"/>
            <w:tcBorders>
              <w:top w:val="single" w:color="000000" w:sz="4" w:space="0"/>
              <w:left w:val="nil"/>
              <w:bottom w:val="nil"/>
              <w:right w:val="nil"/>
            </w:tcBorders>
            <w:shd w:val="clear" w:color="auto" w:fill="auto"/>
            <w:noWrap/>
            <w:tcMar>
              <w:top w:w="15" w:type="dxa"/>
              <w:left w:w="15" w:type="dxa"/>
              <w:right w:w="15" w:type="dxa"/>
            </w:tcMar>
            <w:vAlign w:val="bottom"/>
          </w:tcPr>
          <w:p w14:paraId="79B6A8B0">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r w14:paraId="7917DD3C">
        <w:tblPrEx>
          <w:tblCellMar>
            <w:top w:w="0" w:type="dxa"/>
            <w:left w:w="0" w:type="dxa"/>
            <w:bottom w:w="0" w:type="dxa"/>
            <w:right w:w="0" w:type="dxa"/>
          </w:tblCellMar>
        </w:tblPrEx>
        <w:trPr>
          <w:gridBefore w:val="1"/>
          <w:gridAfter w:val="1"/>
          <w:wBefore w:w="144" w:type="dxa"/>
          <w:wAfter w:w="276" w:type="dxa"/>
          <w:trHeight w:val="763" w:hRule="atLeast"/>
          <w:jc w:val="center"/>
        </w:trPr>
        <w:tc>
          <w:tcPr>
            <w:tcW w:w="13335" w:type="dxa"/>
            <w:gridSpan w:val="14"/>
            <w:tcBorders>
              <w:top w:val="nil"/>
              <w:left w:val="nil"/>
              <w:bottom w:val="nil"/>
              <w:right w:val="nil"/>
            </w:tcBorders>
            <w:shd w:val="clear" w:color="auto" w:fill="auto"/>
            <w:noWrap/>
            <w:tcMar>
              <w:top w:w="15" w:type="dxa"/>
              <w:left w:w="15" w:type="dxa"/>
              <w:right w:w="15" w:type="dxa"/>
            </w:tcMar>
            <w:vAlign w:val="bottom"/>
          </w:tcPr>
          <w:p w14:paraId="052D621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pPr>
          </w:p>
          <w:p w14:paraId="4BC232A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pPr>
          </w:p>
          <w:p w14:paraId="219EDA6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pPr>
          </w:p>
          <w:p w14:paraId="6033277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pPr>
          </w:p>
          <w:p w14:paraId="4DCBF99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pPr>
          </w:p>
          <w:p w14:paraId="160E433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pPr>
          </w:p>
          <w:p w14:paraId="00AD1D7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pPr>
          </w:p>
          <w:p w14:paraId="74C6573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部门决算一般公共预算财政拨款“三公”经费及会议费、培训费支出表</w:t>
            </w:r>
          </w:p>
        </w:tc>
      </w:tr>
      <w:tr w14:paraId="462729C1">
        <w:tblPrEx>
          <w:tblCellMar>
            <w:top w:w="0" w:type="dxa"/>
            <w:left w:w="0" w:type="dxa"/>
            <w:bottom w:w="0" w:type="dxa"/>
            <w:right w:w="0" w:type="dxa"/>
          </w:tblCellMar>
        </w:tblPrEx>
        <w:trPr>
          <w:gridBefore w:val="1"/>
          <w:gridAfter w:val="1"/>
          <w:wBefore w:w="144" w:type="dxa"/>
          <w:wAfter w:w="276" w:type="dxa"/>
          <w:trHeight w:val="555" w:hRule="atLeast"/>
          <w:jc w:val="center"/>
        </w:trPr>
        <w:tc>
          <w:tcPr>
            <w:tcW w:w="1170" w:type="dxa"/>
            <w:tcBorders>
              <w:top w:val="nil"/>
              <w:left w:val="nil"/>
              <w:bottom w:val="nil"/>
              <w:right w:val="nil"/>
            </w:tcBorders>
            <w:shd w:val="clear" w:color="auto" w:fill="auto"/>
            <w:noWrap/>
            <w:tcMar>
              <w:top w:w="15" w:type="dxa"/>
              <w:left w:w="15" w:type="dxa"/>
              <w:right w:w="15" w:type="dxa"/>
            </w:tcMar>
            <w:vAlign w:val="bottom"/>
          </w:tcPr>
          <w:p w14:paraId="779EAEBE">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18"/>
                <w:szCs w:val="18"/>
                <w:u w:val="none"/>
              </w:rPr>
            </w:pPr>
          </w:p>
        </w:tc>
        <w:tc>
          <w:tcPr>
            <w:tcW w:w="1350" w:type="dxa"/>
            <w:gridSpan w:val="2"/>
            <w:tcBorders>
              <w:top w:val="nil"/>
              <w:left w:val="nil"/>
              <w:bottom w:val="nil"/>
              <w:right w:val="nil"/>
            </w:tcBorders>
            <w:shd w:val="clear" w:color="auto" w:fill="auto"/>
            <w:tcMar>
              <w:top w:w="15" w:type="dxa"/>
              <w:left w:w="15" w:type="dxa"/>
              <w:right w:w="15" w:type="dxa"/>
            </w:tcMar>
            <w:vAlign w:val="center"/>
          </w:tcPr>
          <w:p w14:paraId="4DAE10B0">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40"/>
                <w:szCs w:val="40"/>
                <w:u w:val="none"/>
              </w:rPr>
            </w:pPr>
          </w:p>
        </w:tc>
        <w:tc>
          <w:tcPr>
            <w:tcW w:w="1455" w:type="dxa"/>
            <w:tcBorders>
              <w:top w:val="nil"/>
              <w:left w:val="nil"/>
              <w:bottom w:val="nil"/>
              <w:right w:val="nil"/>
            </w:tcBorders>
            <w:shd w:val="clear" w:color="auto" w:fill="auto"/>
            <w:tcMar>
              <w:top w:w="15" w:type="dxa"/>
              <w:left w:w="15" w:type="dxa"/>
              <w:right w:w="15" w:type="dxa"/>
            </w:tcMar>
            <w:vAlign w:val="center"/>
          </w:tcPr>
          <w:p w14:paraId="0233E7F9">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40"/>
                <w:szCs w:val="40"/>
                <w:u w:val="none"/>
              </w:rPr>
            </w:pPr>
          </w:p>
        </w:tc>
        <w:tc>
          <w:tcPr>
            <w:tcW w:w="1635" w:type="dxa"/>
            <w:gridSpan w:val="2"/>
            <w:tcBorders>
              <w:top w:val="nil"/>
              <w:left w:val="nil"/>
              <w:bottom w:val="nil"/>
              <w:right w:val="nil"/>
            </w:tcBorders>
            <w:shd w:val="clear" w:color="auto" w:fill="auto"/>
            <w:tcMar>
              <w:top w:w="15" w:type="dxa"/>
              <w:left w:w="15" w:type="dxa"/>
              <w:right w:w="15" w:type="dxa"/>
            </w:tcMar>
            <w:vAlign w:val="center"/>
          </w:tcPr>
          <w:p w14:paraId="452DA684">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40"/>
                <w:szCs w:val="40"/>
                <w:u w:val="none"/>
              </w:rPr>
            </w:pPr>
          </w:p>
        </w:tc>
        <w:tc>
          <w:tcPr>
            <w:tcW w:w="1680" w:type="dxa"/>
            <w:gridSpan w:val="2"/>
            <w:tcBorders>
              <w:top w:val="nil"/>
              <w:left w:val="nil"/>
              <w:bottom w:val="nil"/>
              <w:right w:val="nil"/>
            </w:tcBorders>
            <w:shd w:val="clear" w:color="auto" w:fill="auto"/>
            <w:tcMar>
              <w:top w:w="15" w:type="dxa"/>
              <w:left w:w="15" w:type="dxa"/>
              <w:right w:w="15" w:type="dxa"/>
            </w:tcMar>
            <w:vAlign w:val="center"/>
          </w:tcPr>
          <w:p w14:paraId="2F5EBE68">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40"/>
                <w:szCs w:val="40"/>
                <w:u w:val="none"/>
              </w:rPr>
            </w:pPr>
          </w:p>
        </w:tc>
        <w:tc>
          <w:tcPr>
            <w:tcW w:w="1845" w:type="dxa"/>
            <w:tcBorders>
              <w:top w:val="nil"/>
              <w:left w:val="nil"/>
              <w:bottom w:val="nil"/>
              <w:right w:val="nil"/>
            </w:tcBorders>
            <w:shd w:val="clear" w:color="auto" w:fill="auto"/>
            <w:tcMar>
              <w:top w:w="15" w:type="dxa"/>
              <w:left w:w="15" w:type="dxa"/>
              <w:right w:w="15" w:type="dxa"/>
            </w:tcMar>
            <w:vAlign w:val="center"/>
          </w:tcPr>
          <w:p w14:paraId="3A424D85">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40"/>
                <w:szCs w:val="40"/>
                <w:u w:val="none"/>
              </w:rPr>
            </w:pPr>
          </w:p>
        </w:tc>
        <w:tc>
          <w:tcPr>
            <w:tcW w:w="1575" w:type="dxa"/>
            <w:gridSpan w:val="2"/>
            <w:tcBorders>
              <w:top w:val="nil"/>
              <w:left w:val="nil"/>
              <w:bottom w:val="nil"/>
              <w:right w:val="nil"/>
            </w:tcBorders>
            <w:shd w:val="clear" w:color="auto" w:fill="auto"/>
            <w:tcMar>
              <w:top w:w="15" w:type="dxa"/>
              <w:left w:w="15" w:type="dxa"/>
              <w:right w:w="15" w:type="dxa"/>
            </w:tcMar>
            <w:vAlign w:val="center"/>
          </w:tcPr>
          <w:p w14:paraId="19586028">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40"/>
                <w:szCs w:val="40"/>
                <w:u w:val="none"/>
              </w:rPr>
            </w:pPr>
          </w:p>
        </w:tc>
        <w:tc>
          <w:tcPr>
            <w:tcW w:w="1335" w:type="dxa"/>
            <w:gridSpan w:val="2"/>
            <w:tcBorders>
              <w:top w:val="nil"/>
              <w:left w:val="nil"/>
              <w:bottom w:val="nil"/>
              <w:right w:val="nil"/>
            </w:tcBorders>
            <w:shd w:val="clear" w:color="auto" w:fill="auto"/>
            <w:tcMar>
              <w:top w:w="15" w:type="dxa"/>
              <w:left w:w="15" w:type="dxa"/>
              <w:right w:w="15" w:type="dxa"/>
            </w:tcMar>
            <w:vAlign w:val="center"/>
          </w:tcPr>
          <w:p w14:paraId="099D5B75">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40"/>
                <w:szCs w:val="40"/>
                <w:u w:val="none"/>
              </w:rPr>
            </w:pPr>
          </w:p>
        </w:tc>
        <w:tc>
          <w:tcPr>
            <w:tcW w:w="1290" w:type="dxa"/>
            <w:tcBorders>
              <w:top w:val="nil"/>
              <w:left w:val="nil"/>
              <w:bottom w:val="nil"/>
              <w:right w:val="nil"/>
            </w:tcBorders>
            <w:shd w:val="clear" w:color="auto" w:fill="auto"/>
            <w:noWrap/>
            <w:tcMar>
              <w:top w:w="15" w:type="dxa"/>
              <w:left w:w="15" w:type="dxa"/>
              <w:right w:w="15" w:type="dxa"/>
            </w:tcMar>
            <w:vAlign w:val="center"/>
          </w:tcPr>
          <w:p w14:paraId="11CDF44E">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07表</w:t>
            </w:r>
          </w:p>
        </w:tc>
      </w:tr>
      <w:tr w14:paraId="186EE93A">
        <w:tblPrEx>
          <w:tblCellMar>
            <w:top w:w="0" w:type="dxa"/>
            <w:left w:w="0" w:type="dxa"/>
            <w:bottom w:w="0" w:type="dxa"/>
            <w:right w:w="0" w:type="dxa"/>
          </w:tblCellMar>
        </w:tblPrEx>
        <w:trPr>
          <w:gridBefore w:val="1"/>
          <w:gridAfter w:val="1"/>
          <w:wBefore w:w="144" w:type="dxa"/>
          <w:wAfter w:w="276" w:type="dxa"/>
          <w:trHeight w:val="435" w:hRule="atLeast"/>
          <w:jc w:val="center"/>
        </w:trPr>
        <w:tc>
          <w:tcPr>
            <w:tcW w:w="1170" w:type="dxa"/>
            <w:tcBorders>
              <w:top w:val="nil"/>
              <w:left w:val="nil"/>
              <w:bottom w:val="single" w:color="000000" w:sz="4" w:space="0"/>
              <w:right w:val="nil"/>
            </w:tcBorders>
            <w:shd w:val="clear" w:color="auto" w:fill="auto"/>
            <w:noWrap/>
            <w:tcMar>
              <w:top w:w="15" w:type="dxa"/>
              <w:left w:w="15" w:type="dxa"/>
              <w:right w:w="15" w:type="dxa"/>
            </w:tcMar>
            <w:vAlign w:val="center"/>
          </w:tcPr>
          <w:p w14:paraId="4B870139">
            <w:pPr>
              <w:keepNext w:val="0"/>
              <w:keepLines w:val="0"/>
              <w:pageBreakBefore w:val="0"/>
              <w:widowControl w:val="0"/>
              <w:kinsoku/>
              <w:wordWrap/>
              <w:overflowPunct/>
              <w:topLinePunct w:val="0"/>
              <w:autoSpaceDE/>
              <w:autoSpaceDN/>
              <w:bidi w:val="0"/>
              <w:adjustRightInd/>
              <w:snapToGrid/>
              <w:jc w:val="left"/>
              <w:rPr>
                <w:rFonts w:hint="eastAsia" w:ascii="宋体" w:hAnsi="宋体" w:eastAsia="宋体" w:cs="宋体"/>
                <w:b/>
                <w:i w:val="0"/>
                <w:color w:val="000000"/>
                <w:sz w:val="20"/>
                <w:szCs w:val="20"/>
                <w:u w:val="none"/>
              </w:rPr>
            </w:pPr>
          </w:p>
        </w:tc>
        <w:tc>
          <w:tcPr>
            <w:tcW w:w="135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14:paraId="0C5FEA4D">
            <w:pPr>
              <w:keepNext w:val="0"/>
              <w:keepLines w:val="0"/>
              <w:pageBreakBefore w:val="0"/>
              <w:widowControl w:val="0"/>
              <w:kinsoku/>
              <w:wordWrap/>
              <w:overflowPunct/>
              <w:topLinePunct w:val="0"/>
              <w:autoSpaceDE/>
              <w:autoSpaceDN/>
              <w:bidi w:val="0"/>
              <w:adjustRightInd/>
              <w:snapToGrid/>
              <w:jc w:val="left"/>
              <w:rPr>
                <w:rFonts w:hint="eastAsia" w:ascii="宋体" w:hAnsi="宋体" w:eastAsia="宋体" w:cs="宋体"/>
                <w:b/>
                <w:i w:val="0"/>
                <w:color w:val="000000"/>
                <w:sz w:val="20"/>
                <w:szCs w:val="20"/>
                <w:u w:val="none"/>
              </w:rPr>
            </w:pPr>
          </w:p>
        </w:tc>
        <w:tc>
          <w:tcPr>
            <w:tcW w:w="1455" w:type="dxa"/>
            <w:tcBorders>
              <w:top w:val="nil"/>
              <w:left w:val="nil"/>
              <w:bottom w:val="nil"/>
              <w:right w:val="nil"/>
            </w:tcBorders>
            <w:shd w:val="clear" w:color="auto" w:fill="auto"/>
            <w:noWrap/>
            <w:tcMar>
              <w:top w:w="15" w:type="dxa"/>
              <w:left w:w="15" w:type="dxa"/>
              <w:right w:w="15" w:type="dxa"/>
            </w:tcMar>
            <w:vAlign w:val="bottom"/>
          </w:tcPr>
          <w:p w14:paraId="37941DF3">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18"/>
                <w:szCs w:val="18"/>
                <w:u w:val="none"/>
              </w:rPr>
            </w:pPr>
          </w:p>
        </w:tc>
        <w:tc>
          <w:tcPr>
            <w:tcW w:w="1635" w:type="dxa"/>
            <w:gridSpan w:val="2"/>
            <w:tcBorders>
              <w:top w:val="nil"/>
              <w:left w:val="nil"/>
              <w:bottom w:val="nil"/>
              <w:right w:val="nil"/>
            </w:tcBorders>
            <w:shd w:val="clear" w:color="auto" w:fill="auto"/>
            <w:noWrap/>
            <w:tcMar>
              <w:top w:w="15" w:type="dxa"/>
              <w:left w:w="15" w:type="dxa"/>
              <w:right w:w="15" w:type="dxa"/>
            </w:tcMar>
            <w:vAlign w:val="center"/>
          </w:tcPr>
          <w:p w14:paraId="558B287E">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b/>
                <w:i w:val="0"/>
                <w:color w:val="000000"/>
                <w:sz w:val="18"/>
                <w:szCs w:val="18"/>
                <w:u w:val="none"/>
              </w:rPr>
            </w:pPr>
          </w:p>
        </w:tc>
        <w:tc>
          <w:tcPr>
            <w:tcW w:w="1680" w:type="dxa"/>
            <w:gridSpan w:val="2"/>
            <w:tcBorders>
              <w:top w:val="nil"/>
              <w:left w:val="nil"/>
              <w:bottom w:val="nil"/>
              <w:right w:val="nil"/>
            </w:tcBorders>
            <w:shd w:val="clear" w:color="auto" w:fill="auto"/>
            <w:noWrap/>
            <w:tcMar>
              <w:top w:w="15" w:type="dxa"/>
              <w:left w:w="15" w:type="dxa"/>
              <w:right w:w="15" w:type="dxa"/>
            </w:tcMar>
            <w:vAlign w:val="center"/>
          </w:tcPr>
          <w:p w14:paraId="4ED06EBD">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b/>
                <w:i w:val="0"/>
                <w:color w:val="000000"/>
                <w:sz w:val="18"/>
                <w:szCs w:val="18"/>
                <w:u w:val="none"/>
              </w:rPr>
            </w:pPr>
          </w:p>
        </w:tc>
        <w:tc>
          <w:tcPr>
            <w:tcW w:w="1845" w:type="dxa"/>
            <w:tcBorders>
              <w:top w:val="nil"/>
              <w:left w:val="nil"/>
              <w:bottom w:val="nil"/>
              <w:right w:val="nil"/>
            </w:tcBorders>
            <w:shd w:val="clear" w:color="auto" w:fill="auto"/>
            <w:noWrap/>
            <w:tcMar>
              <w:top w:w="15" w:type="dxa"/>
              <w:left w:w="15" w:type="dxa"/>
              <w:right w:w="15" w:type="dxa"/>
            </w:tcMar>
            <w:vAlign w:val="center"/>
          </w:tcPr>
          <w:p w14:paraId="4B282ADF">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b/>
                <w:i w:val="0"/>
                <w:color w:val="000000"/>
                <w:sz w:val="18"/>
                <w:szCs w:val="18"/>
                <w:u w:val="none"/>
              </w:rPr>
            </w:pPr>
          </w:p>
        </w:tc>
        <w:tc>
          <w:tcPr>
            <w:tcW w:w="1575" w:type="dxa"/>
            <w:gridSpan w:val="2"/>
            <w:tcBorders>
              <w:top w:val="nil"/>
              <w:left w:val="nil"/>
              <w:bottom w:val="nil"/>
              <w:right w:val="nil"/>
            </w:tcBorders>
            <w:shd w:val="clear" w:color="auto" w:fill="auto"/>
            <w:noWrap/>
            <w:tcMar>
              <w:top w:w="15" w:type="dxa"/>
              <w:left w:w="15" w:type="dxa"/>
              <w:right w:w="15" w:type="dxa"/>
            </w:tcMar>
            <w:vAlign w:val="center"/>
          </w:tcPr>
          <w:p w14:paraId="4B707201">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b/>
                <w:i w:val="0"/>
                <w:color w:val="000000"/>
                <w:sz w:val="18"/>
                <w:szCs w:val="18"/>
                <w:u w:val="none"/>
              </w:rPr>
            </w:pPr>
          </w:p>
        </w:tc>
        <w:tc>
          <w:tcPr>
            <w:tcW w:w="1335" w:type="dxa"/>
            <w:gridSpan w:val="2"/>
            <w:tcBorders>
              <w:top w:val="nil"/>
              <w:left w:val="nil"/>
              <w:bottom w:val="nil"/>
              <w:right w:val="nil"/>
            </w:tcBorders>
            <w:shd w:val="clear" w:color="auto" w:fill="auto"/>
            <w:noWrap/>
            <w:tcMar>
              <w:top w:w="15" w:type="dxa"/>
              <w:left w:w="15" w:type="dxa"/>
              <w:right w:w="15" w:type="dxa"/>
            </w:tcMar>
            <w:vAlign w:val="center"/>
          </w:tcPr>
          <w:p w14:paraId="3B852DBA">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b/>
                <w:i w:val="0"/>
                <w:color w:val="000000"/>
                <w:sz w:val="18"/>
                <w:szCs w:val="18"/>
                <w:u w:val="none"/>
              </w:rPr>
            </w:pPr>
          </w:p>
        </w:tc>
        <w:tc>
          <w:tcPr>
            <w:tcW w:w="1290" w:type="dxa"/>
            <w:tcBorders>
              <w:top w:val="nil"/>
              <w:left w:val="nil"/>
              <w:bottom w:val="nil"/>
              <w:right w:val="nil"/>
            </w:tcBorders>
            <w:shd w:val="clear" w:color="auto" w:fill="auto"/>
            <w:noWrap/>
            <w:tcMar>
              <w:top w:w="15" w:type="dxa"/>
              <w:left w:w="15" w:type="dxa"/>
              <w:right w:w="15" w:type="dxa"/>
            </w:tcMar>
            <w:vAlign w:val="center"/>
          </w:tcPr>
          <w:p w14:paraId="1C470F8D">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单位：万元</w:t>
            </w:r>
          </w:p>
        </w:tc>
      </w:tr>
      <w:tr w14:paraId="0E1F51F5">
        <w:tblPrEx>
          <w:tblCellMar>
            <w:top w:w="0" w:type="dxa"/>
            <w:left w:w="0" w:type="dxa"/>
            <w:bottom w:w="0" w:type="dxa"/>
            <w:right w:w="0" w:type="dxa"/>
          </w:tblCellMar>
        </w:tblPrEx>
        <w:trPr>
          <w:gridBefore w:val="1"/>
          <w:gridAfter w:val="1"/>
          <w:wBefore w:w="144" w:type="dxa"/>
          <w:wAfter w:w="276" w:type="dxa"/>
          <w:trHeight w:val="510" w:hRule="atLeast"/>
          <w:jc w:val="center"/>
        </w:trPr>
        <w:tc>
          <w:tcPr>
            <w:tcW w:w="11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8E239AA">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0"/>
                <w:szCs w:val="20"/>
                <w:u w:val="none"/>
              </w:rPr>
            </w:pPr>
          </w:p>
        </w:tc>
        <w:tc>
          <w:tcPr>
            <w:tcW w:w="954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8953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一般公共预算财政拨款安排的“三公”经费</w:t>
            </w:r>
          </w:p>
        </w:tc>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EE55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会议费</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871A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培训费</w:t>
            </w:r>
          </w:p>
        </w:tc>
      </w:tr>
      <w:tr w14:paraId="55E52959">
        <w:tblPrEx>
          <w:tblCellMar>
            <w:top w:w="0" w:type="dxa"/>
            <w:left w:w="0" w:type="dxa"/>
            <w:bottom w:w="0" w:type="dxa"/>
            <w:right w:w="0" w:type="dxa"/>
          </w:tblCellMar>
        </w:tblPrEx>
        <w:trPr>
          <w:gridBefore w:val="1"/>
          <w:gridAfter w:val="1"/>
          <w:wBefore w:w="144" w:type="dxa"/>
          <w:wAfter w:w="276" w:type="dxa"/>
          <w:trHeight w:val="465" w:hRule="atLeast"/>
          <w:jc w:val="center"/>
        </w:trPr>
        <w:tc>
          <w:tcPr>
            <w:tcW w:w="117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37B5F7E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2331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B363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因公出国（境）费用</w:t>
            </w:r>
          </w:p>
        </w:tc>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B4A4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公务接待费</w:t>
            </w:r>
          </w:p>
        </w:tc>
        <w:tc>
          <w:tcPr>
            <w:tcW w:w="51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DAD8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公务用车购置及运行维护费</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E5E12">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293E4">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0"/>
                <w:szCs w:val="20"/>
                <w:u w:val="none"/>
              </w:rPr>
            </w:pPr>
          </w:p>
        </w:tc>
      </w:tr>
      <w:tr w14:paraId="7DA0FD38">
        <w:tblPrEx>
          <w:tblCellMar>
            <w:top w:w="0" w:type="dxa"/>
            <w:left w:w="0" w:type="dxa"/>
            <w:bottom w:w="0" w:type="dxa"/>
            <w:right w:w="0" w:type="dxa"/>
          </w:tblCellMar>
        </w:tblPrEx>
        <w:trPr>
          <w:gridBefore w:val="1"/>
          <w:gridAfter w:val="1"/>
          <w:wBefore w:w="144" w:type="dxa"/>
          <w:wAfter w:w="276" w:type="dxa"/>
          <w:trHeight w:val="765" w:hRule="atLeast"/>
          <w:jc w:val="center"/>
        </w:trPr>
        <w:tc>
          <w:tcPr>
            <w:tcW w:w="117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1656FE13">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0"/>
                <w:szCs w:val="20"/>
                <w:u w:val="none"/>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DA34F">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7CD27">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0"/>
                <w:szCs w:val="20"/>
                <w:u w:val="none"/>
              </w:rPr>
            </w:pPr>
          </w:p>
        </w:tc>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FD3AE">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570E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B08B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公务用车购置费</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780C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公务用车运行维护费</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FF125">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F1442">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0"/>
                <w:szCs w:val="20"/>
                <w:u w:val="none"/>
              </w:rPr>
            </w:pPr>
          </w:p>
        </w:tc>
      </w:tr>
      <w:tr w14:paraId="10B957C3">
        <w:tblPrEx>
          <w:tblCellMar>
            <w:top w:w="0" w:type="dxa"/>
            <w:left w:w="0" w:type="dxa"/>
            <w:bottom w:w="0" w:type="dxa"/>
            <w:right w:w="0" w:type="dxa"/>
          </w:tblCellMar>
        </w:tblPrEx>
        <w:trPr>
          <w:gridBefore w:val="1"/>
          <w:gridAfter w:val="1"/>
          <w:wBefore w:w="144" w:type="dxa"/>
          <w:wAfter w:w="276" w:type="dxa"/>
          <w:trHeight w:val="402" w:hRule="atLeast"/>
          <w:jc w:val="center"/>
        </w:trPr>
        <w:tc>
          <w:tcPr>
            <w:tcW w:w="11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AD14A">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b/>
                <w:i w:val="0"/>
                <w:color w:val="000000"/>
                <w:sz w:val="20"/>
                <w:szCs w:val="20"/>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789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006E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EC24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31A7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9D28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EB3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0C9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894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r>
      <w:tr w14:paraId="5A664206">
        <w:tblPrEx>
          <w:tblCellMar>
            <w:top w:w="0" w:type="dxa"/>
            <w:left w:w="0" w:type="dxa"/>
            <w:bottom w:w="0" w:type="dxa"/>
            <w:right w:w="0" w:type="dxa"/>
          </w:tblCellMar>
        </w:tblPrEx>
        <w:trPr>
          <w:gridBefore w:val="1"/>
          <w:gridAfter w:val="1"/>
          <w:wBefore w:w="144" w:type="dxa"/>
          <w:wAfter w:w="276" w:type="dxa"/>
          <w:trHeight w:val="402"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433C71">
            <w:pPr>
              <w:keepNext w:val="0"/>
              <w:keepLines w:val="0"/>
              <w:pageBreakBefore w:val="0"/>
              <w:widowControl w:val="0"/>
              <w:suppressLineNumbers w:val="0"/>
              <w:kinsoku/>
              <w:wordWrap/>
              <w:overflowPunct/>
              <w:topLinePunct w:val="0"/>
              <w:autoSpaceDE/>
              <w:autoSpaceDN/>
              <w:bidi w:val="0"/>
              <w:adjustRightInd/>
              <w:snapToGrid/>
              <w:jc w:val="left"/>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本年数</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57D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33.87</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58736">
            <w:pPr>
              <w:keepNext w:val="0"/>
              <w:keepLines w:val="0"/>
              <w:pageBreakBefore w:val="0"/>
              <w:widowControl w:val="0"/>
              <w:kinsoku/>
              <w:wordWrap/>
              <w:overflowPunct/>
              <w:topLinePunct w:val="0"/>
              <w:autoSpaceDE/>
              <w:autoSpaceDN/>
              <w:bidi w:val="0"/>
              <w:adjustRightInd/>
              <w:snapToGrid/>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ED6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3.14</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205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30.73</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3B52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19.14</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DDF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11.59</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552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9A9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0.36</w:t>
            </w:r>
          </w:p>
        </w:tc>
      </w:tr>
      <w:tr w14:paraId="23CDC566">
        <w:tblPrEx>
          <w:tblCellMar>
            <w:top w:w="0" w:type="dxa"/>
            <w:left w:w="0" w:type="dxa"/>
            <w:bottom w:w="0" w:type="dxa"/>
            <w:right w:w="0" w:type="dxa"/>
          </w:tblCellMar>
        </w:tblPrEx>
        <w:trPr>
          <w:gridBefore w:val="1"/>
          <w:gridAfter w:val="1"/>
          <w:wBefore w:w="144" w:type="dxa"/>
          <w:wAfter w:w="276" w:type="dxa"/>
          <w:trHeight w:val="402"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6796CB">
            <w:pPr>
              <w:keepNext w:val="0"/>
              <w:keepLines w:val="0"/>
              <w:pageBreakBefore w:val="0"/>
              <w:widowControl w:val="0"/>
              <w:suppressLineNumbers w:val="0"/>
              <w:kinsoku/>
              <w:wordWrap/>
              <w:overflowPunct/>
              <w:topLinePunct w:val="0"/>
              <w:autoSpaceDE/>
              <w:autoSpaceDN/>
              <w:bidi w:val="0"/>
              <w:adjustRightInd/>
              <w:snapToGrid/>
              <w:jc w:val="left"/>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上年数</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BD72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13.88</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A564B">
            <w:pPr>
              <w:keepNext w:val="0"/>
              <w:keepLines w:val="0"/>
              <w:pageBreakBefore w:val="0"/>
              <w:widowControl w:val="0"/>
              <w:kinsoku/>
              <w:wordWrap/>
              <w:overflowPunct/>
              <w:topLinePunct w:val="0"/>
              <w:autoSpaceDE/>
              <w:autoSpaceDN/>
              <w:bidi w:val="0"/>
              <w:adjustRightInd/>
              <w:snapToGrid/>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75F5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0.21</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234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13.67</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B2AB">
            <w:pPr>
              <w:keepNext w:val="0"/>
              <w:keepLines w:val="0"/>
              <w:pageBreakBefore w:val="0"/>
              <w:widowControl w:val="0"/>
              <w:kinsoku/>
              <w:wordWrap/>
              <w:overflowPunct/>
              <w:topLinePunct w:val="0"/>
              <w:autoSpaceDE/>
              <w:autoSpaceDN/>
              <w:bidi w:val="0"/>
              <w:adjustRightInd/>
              <w:snapToGrid/>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6B1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13.67</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F2D1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DAA7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3.55</w:t>
            </w:r>
          </w:p>
        </w:tc>
      </w:tr>
      <w:tr w14:paraId="05C83AB6">
        <w:tblPrEx>
          <w:tblCellMar>
            <w:top w:w="0" w:type="dxa"/>
            <w:left w:w="0" w:type="dxa"/>
            <w:bottom w:w="0" w:type="dxa"/>
            <w:right w:w="0" w:type="dxa"/>
          </w:tblCellMar>
        </w:tblPrEx>
        <w:trPr>
          <w:gridBefore w:val="1"/>
          <w:gridAfter w:val="1"/>
          <w:wBefore w:w="144" w:type="dxa"/>
          <w:wAfter w:w="276" w:type="dxa"/>
          <w:trHeight w:val="402"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8865AE">
            <w:pPr>
              <w:keepNext w:val="0"/>
              <w:keepLines w:val="0"/>
              <w:pageBreakBefore w:val="0"/>
              <w:widowControl w:val="0"/>
              <w:suppressLineNumbers w:val="0"/>
              <w:kinsoku/>
              <w:wordWrap/>
              <w:overflowPunct/>
              <w:topLinePunct w:val="0"/>
              <w:autoSpaceDE/>
              <w:autoSpaceDN/>
              <w:bidi w:val="0"/>
              <w:adjustRightInd/>
              <w:snapToGrid/>
              <w:jc w:val="left"/>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增减数</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F10B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19.99</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0A4C1">
            <w:pPr>
              <w:keepNext w:val="0"/>
              <w:keepLines w:val="0"/>
              <w:pageBreakBefore w:val="0"/>
              <w:widowControl w:val="0"/>
              <w:kinsoku/>
              <w:wordWrap/>
              <w:overflowPunct/>
              <w:topLinePunct w:val="0"/>
              <w:autoSpaceDE/>
              <w:autoSpaceDN/>
              <w:bidi w:val="0"/>
              <w:adjustRightInd/>
              <w:snapToGrid/>
              <w:jc w:val="center"/>
              <w:rPr>
                <w:rFonts w:hint="default"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0.00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2E4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2.93</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8A4E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17.06</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C05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19.14</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FC46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EAA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B938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-3.19</w:t>
            </w:r>
          </w:p>
        </w:tc>
      </w:tr>
      <w:tr w14:paraId="6DA16D68">
        <w:tblPrEx>
          <w:tblCellMar>
            <w:top w:w="0" w:type="dxa"/>
            <w:left w:w="0" w:type="dxa"/>
            <w:bottom w:w="0" w:type="dxa"/>
            <w:right w:w="0" w:type="dxa"/>
          </w:tblCellMar>
        </w:tblPrEx>
        <w:trPr>
          <w:gridBefore w:val="1"/>
          <w:gridAfter w:val="1"/>
          <w:wBefore w:w="144" w:type="dxa"/>
          <w:wAfter w:w="276" w:type="dxa"/>
          <w:trHeight w:val="402" w:hRule="atLeast"/>
          <w:jc w:val="center"/>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5917DC">
            <w:pPr>
              <w:keepNext w:val="0"/>
              <w:keepLines w:val="0"/>
              <w:pageBreakBefore w:val="0"/>
              <w:widowControl w:val="0"/>
              <w:suppressLineNumbers w:val="0"/>
              <w:kinsoku/>
              <w:wordWrap/>
              <w:overflowPunct/>
              <w:topLinePunct w:val="0"/>
              <w:autoSpaceDE/>
              <w:autoSpaceDN/>
              <w:bidi w:val="0"/>
              <w:adjustRightInd/>
              <w:snapToGrid/>
              <w:jc w:val="left"/>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增减率（%）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721A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31380">
            <w:pPr>
              <w:keepNext w:val="0"/>
              <w:keepLines w:val="0"/>
              <w:pageBreakBefore w:val="0"/>
              <w:widowControl w:val="0"/>
              <w:kinsoku/>
              <w:wordWrap/>
              <w:overflowPunct/>
              <w:topLinePunct w:val="0"/>
              <w:autoSpaceDE/>
              <w:autoSpaceDN/>
              <w:bidi w:val="0"/>
              <w:adjustRightInd/>
              <w:snapToGrid/>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BEDF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1395%</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C8F5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61D4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64B3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59AA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49E2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r>
      <w:tr w14:paraId="3084E4A9">
        <w:tblPrEx>
          <w:tblCellMar>
            <w:top w:w="0" w:type="dxa"/>
            <w:left w:w="0" w:type="dxa"/>
            <w:bottom w:w="0" w:type="dxa"/>
            <w:right w:w="0" w:type="dxa"/>
          </w:tblCellMar>
        </w:tblPrEx>
        <w:trPr>
          <w:gridBefore w:val="1"/>
          <w:gridAfter w:val="1"/>
          <w:wBefore w:w="144" w:type="dxa"/>
          <w:wAfter w:w="276" w:type="dxa"/>
          <w:trHeight w:val="405" w:hRule="atLeast"/>
          <w:jc w:val="center"/>
        </w:trPr>
        <w:tc>
          <w:tcPr>
            <w:tcW w:w="13335" w:type="dxa"/>
            <w:gridSpan w:val="14"/>
            <w:tcBorders>
              <w:top w:val="nil"/>
              <w:left w:val="nil"/>
              <w:bottom w:val="nil"/>
              <w:right w:val="nil"/>
            </w:tcBorders>
            <w:shd w:val="clear" w:color="auto" w:fill="auto"/>
            <w:noWrap/>
            <w:tcMar>
              <w:top w:w="15" w:type="dxa"/>
              <w:left w:w="15" w:type="dxa"/>
              <w:right w:w="15" w:type="dxa"/>
            </w:tcMar>
            <w:vAlign w:val="bottom"/>
          </w:tcPr>
          <w:p w14:paraId="359C357E">
            <w:pPr>
              <w:keepNext w:val="0"/>
              <w:keepLines w:val="0"/>
              <w:pageBreakBefore w:val="0"/>
              <w:widowControl w:val="0"/>
              <w:suppressLineNumbers w:val="0"/>
              <w:kinsoku/>
              <w:wordWrap/>
              <w:overflowPunct/>
              <w:topLinePunct w:val="0"/>
              <w:autoSpaceDE/>
              <w:autoSpaceDN/>
              <w:bidi w:val="0"/>
              <w:adjustRightInd/>
              <w:snapToGrid/>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注：本表反映部门本年度一般公共预算财政拨款“三公”经费、会议费、培训费的实际支出。</w:t>
            </w:r>
          </w:p>
        </w:tc>
      </w:tr>
      <w:tr w14:paraId="531B4AF8">
        <w:tblPrEx>
          <w:tblCellMar>
            <w:top w:w="0" w:type="dxa"/>
            <w:left w:w="0" w:type="dxa"/>
            <w:bottom w:w="0" w:type="dxa"/>
            <w:right w:w="0" w:type="dxa"/>
          </w:tblCellMar>
        </w:tblPrEx>
        <w:trPr>
          <w:gridBefore w:val="1"/>
          <w:gridAfter w:val="1"/>
          <w:wBefore w:w="144" w:type="dxa"/>
          <w:wAfter w:w="276" w:type="dxa"/>
          <w:trHeight w:val="255" w:hRule="atLeast"/>
          <w:jc w:val="center"/>
        </w:trPr>
        <w:tc>
          <w:tcPr>
            <w:tcW w:w="1170" w:type="dxa"/>
            <w:tcBorders>
              <w:top w:val="nil"/>
              <w:left w:val="nil"/>
              <w:bottom w:val="nil"/>
              <w:right w:val="nil"/>
            </w:tcBorders>
            <w:shd w:val="clear" w:color="auto" w:fill="auto"/>
            <w:noWrap/>
            <w:tcMar>
              <w:top w:w="15" w:type="dxa"/>
              <w:left w:w="15" w:type="dxa"/>
              <w:right w:w="15" w:type="dxa"/>
            </w:tcMar>
            <w:vAlign w:val="bottom"/>
          </w:tcPr>
          <w:p w14:paraId="1A089D0C">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18"/>
                <w:szCs w:val="18"/>
                <w:u w:val="none"/>
              </w:rPr>
            </w:pPr>
          </w:p>
        </w:tc>
        <w:tc>
          <w:tcPr>
            <w:tcW w:w="1350" w:type="dxa"/>
            <w:gridSpan w:val="2"/>
            <w:tcBorders>
              <w:top w:val="nil"/>
              <w:left w:val="nil"/>
              <w:bottom w:val="nil"/>
              <w:right w:val="nil"/>
            </w:tcBorders>
            <w:shd w:val="clear" w:color="auto" w:fill="auto"/>
            <w:noWrap/>
            <w:tcMar>
              <w:top w:w="15" w:type="dxa"/>
              <w:left w:w="15" w:type="dxa"/>
              <w:right w:w="15" w:type="dxa"/>
            </w:tcMar>
            <w:vAlign w:val="bottom"/>
          </w:tcPr>
          <w:p w14:paraId="688FF902">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18"/>
                <w:szCs w:val="18"/>
                <w:u w:val="none"/>
              </w:rPr>
            </w:pPr>
          </w:p>
        </w:tc>
        <w:tc>
          <w:tcPr>
            <w:tcW w:w="1455" w:type="dxa"/>
            <w:tcBorders>
              <w:top w:val="nil"/>
              <w:left w:val="nil"/>
              <w:bottom w:val="nil"/>
              <w:right w:val="nil"/>
            </w:tcBorders>
            <w:shd w:val="clear" w:color="auto" w:fill="auto"/>
            <w:noWrap/>
            <w:tcMar>
              <w:top w:w="15" w:type="dxa"/>
              <w:left w:w="15" w:type="dxa"/>
              <w:right w:w="15" w:type="dxa"/>
            </w:tcMar>
            <w:vAlign w:val="bottom"/>
          </w:tcPr>
          <w:p w14:paraId="2330BC53">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18"/>
                <w:szCs w:val="18"/>
                <w:u w:val="none"/>
              </w:rPr>
            </w:pPr>
          </w:p>
        </w:tc>
        <w:tc>
          <w:tcPr>
            <w:tcW w:w="1635" w:type="dxa"/>
            <w:gridSpan w:val="2"/>
            <w:tcBorders>
              <w:top w:val="nil"/>
              <w:left w:val="nil"/>
              <w:bottom w:val="nil"/>
              <w:right w:val="nil"/>
            </w:tcBorders>
            <w:shd w:val="clear" w:color="auto" w:fill="auto"/>
            <w:noWrap/>
            <w:tcMar>
              <w:top w:w="15" w:type="dxa"/>
              <w:left w:w="15" w:type="dxa"/>
              <w:right w:w="15" w:type="dxa"/>
            </w:tcMar>
            <w:vAlign w:val="bottom"/>
          </w:tcPr>
          <w:p w14:paraId="6C42E699">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18"/>
                <w:szCs w:val="18"/>
                <w:u w:val="none"/>
              </w:rPr>
            </w:pPr>
          </w:p>
        </w:tc>
        <w:tc>
          <w:tcPr>
            <w:tcW w:w="1680" w:type="dxa"/>
            <w:gridSpan w:val="2"/>
            <w:tcBorders>
              <w:top w:val="nil"/>
              <w:left w:val="nil"/>
              <w:bottom w:val="nil"/>
              <w:right w:val="nil"/>
            </w:tcBorders>
            <w:shd w:val="clear" w:color="auto" w:fill="auto"/>
            <w:noWrap/>
            <w:tcMar>
              <w:top w:w="15" w:type="dxa"/>
              <w:left w:w="15" w:type="dxa"/>
              <w:right w:w="15" w:type="dxa"/>
            </w:tcMar>
            <w:vAlign w:val="bottom"/>
          </w:tcPr>
          <w:p w14:paraId="4DFE3415">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18"/>
                <w:szCs w:val="18"/>
                <w:u w:val="none"/>
              </w:rPr>
            </w:pPr>
          </w:p>
        </w:tc>
        <w:tc>
          <w:tcPr>
            <w:tcW w:w="1845" w:type="dxa"/>
            <w:tcBorders>
              <w:top w:val="nil"/>
              <w:left w:val="nil"/>
              <w:bottom w:val="nil"/>
              <w:right w:val="nil"/>
            </w:tcBorders>
            <w:shd w:val="clear" w:color="auto" w:fill="auto"/>
            <w:noWrap/>
            <w:tcMar>
              <w:top w:w="15" w:type="dxa"/>
              <w:left w:w="15" w:type="dxa"/>
              <w:right w:w="15" w:type="dxa"/>
            </w:tcMar>
            <w:vAlign w:val="bottom"/>
          </w:tcPr>
          <w:p w14:paraId="2A17C9D1">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18"/>
                <w:szCs w:val="18"/>
                <w:u w:val="none"/>
              </w:rPr>
            </w:pPr>
          </w:p>
        </w:tc>
        <w:tc>
          <w:tcPr>
            <w:tcW w:w="1575" w:type="dxa"/>
            <w:gridSpan w:val="2"/>
            <w:tcBorders>
              <w:top w:val="nil"/>
              <w:left w:val="nil"/>
              <w:bottom w:val="nil"/>
              <w:right w:val="nil"/>
            </w:tcBorders>
            <w:shd w:val="clear" w:color="auto" w:fill="auto"/>
            <w:noWrap/>
            <w:tcMar>
              <w:top w:w="15" w:type="dxa"/>
              <w:left w:w="15" w:type="dxa"/>
              <w:right w:w="15" w:type="dxa"/>
            </w:tcMar>
            <w:vAlign w:val="bottom"/>
          </w:tcPr>
          <w:p w14:paraId="28B44A80">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18"/>
                <w:szCs w:val="18"/>
                <w:u w:val="none"/>
              </w:rPr>
            </w:pPr>
          </w:p>
        </w:tc>
        <w:tc>
          <w:tcPr>
            <w:tcW w:w="1335" w:type="dxa"/>
            <w:gridSpan w:val="2"/>
            <w:tcBorders>
              <w:top w:val="nil"/>
              <w:left w:val="nil"/>
              <w:bottom w:val="nil"/>
              <w:right w:val="nil"/>
            </w:tcBorders>
            <w:shd w:val="clear" w:color="auto" w:fill="auto"/>
            <w:noWrap/>
            <w:tcMar>
              <w:top w:w="15" w:type="dxa"/>
              <w:left w:w="15" w:type="dxa"/>
              <w:right w:w="15" w:type="dxa"/>
            </w:tcMar>
            <w:vAlign w:val="bottom"/>
          </w:tcPr>
          <w:p w14:paraId="2C475323">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18"/>
                <w:szCs w:val="18"/>
                <w:u w:val="none"/>
              </w:rPr>
            </w:pPr>
          </w:p>
        </w:tc>
        <w:tc>
          <w:tcPr>
            <w:tcW w:w="1290" w:type="dxa"/>
            <w:tcBorders>
              <w:top w:val="nil"/>
              <w:left w:val="nil"/>
              <w:bottom w:val="nil"/>
              <w:right w:val="nil"/>
            </w:tcBorders>
            <w:shd w:val="clear" w:color="auto" w:fill="auto"/>
            <w:noWrap/>
            <w:tcMar>
              <w:top w:w="15" w:type="dxa"/>
              <w:left w:w="15" w:type="dxa"/>
              <w:right w:w="15" w:type="dxa"/>
            </w:tcMar>
            <w:vAlign w:val="bottom"/>
          </w:tcPr>
          <w:p w14:paraId="61DA4390">
            <w:pPr>
              <w:keepNext w:val="0"/>
              <w:keepLines w:val="0"/>
              <w:pageBreakBefore w:val="0"/>
              <w:widowControl w:val="0"/>
              <w:kinsoku/>
              <w:wordWrap/>
              <w:overflowPunct/>
              <w:topLinePunct w:val="0"/>
              <w:autoSpaceDE/>
              <w:autoSpaceDN/>
              <w:bidi w:val="0"/>
              <w:adjustRightInd/>
              <w:snapToGrid/>
              <w:rPr>
                <w:rFonts w:hint="eastAsia" w:ascii="宋体" w:hAnsi="宋体" w:eastAsia="宋体" w:cs="宋体"/>
                <w:i w:val="0"/>
                <w:color w:val="000000"/>
                <w:sz w:val="18"/>
                <w:szCs w:val="18"/>
                <w:u w:val="none"/>
              </w:rPr>
            </w:pPr>
          </w:p>
        </w:tc>
      </w:tr>
    </w:tbl>
    <w:p w14:paraId="77A8617F">
      <w:pPr>
        <w:keepNext w:val="0"/>
        <w:keepLines w:val="0"/>
        <w:pageBreakBefore w:val="0"/>
        <w:widowControl w:val="0"/>
        <w:kinsoku/>
        <w:wordWrap/>
        <w:overflowPunct/>
        <w:topLinePunct w:val="0"/>
        <w:autoSpaceDE/>
        <w:autoSpaceDN/>
        <w:bidi w:val="0"/>
        <w:adjustRightInd/>
        <w:snapToGrid/>
        <w:jc w:val="center"/>
        <w:rPr>
          <w:rFonts w:ascii="黑体" w:hAnsi="黑体" w:eastAsia="黑体" w:cs="黑体"/>
          <w:kern w:val="0"/>
          <w:sz w:val="32"/>
          <w:szCs w:val="32"/>
        </w:rPr>
      </w:pPr>
    </w:p>
    <w:p w14:paraId="6BDE7083">
      <w:pPr>
        <w:keepNext w:val="0"/>
        <w:keepLines w:val="0"/>
        <w:pageBreakBefore w:val="0"/>
        <w:widowControl w:val="0"/>
        <w:kinsoku/>
        <w:wordWrap/>
        <w:overflowPunct/>
        <w:topLinePunct w:val="0"/>
        <w:autoSpaceDE/>
        <w:autoSpaceDN/>
        <w:bidi w:val="0"/>
        <w:adjustRightInd/>
        <w:snapToGrid/>
        <w:jc w:val="center"/>
        <w:rPr>
          <w:rFonts w:ascii="黑体" w:hAnsi="黑体" w:eastAsia="黑体" w:cs="黑体"/>
          <w:kern w:val="0"/>
          <w:sz w:val="32"/>
          <w:szCs w:val="32"/>
        </w:rPr>
      </w:pPr>
    </w:p>
    <w:tbl>
      <w:tblPr>
        <w:tblStyle w:val="8"/>
        <w:tblW w:w="13920" w:type="dxa"/>
        <w:tblInd w:w="93" w:type="dxa"/>
        <w:tblLayout w:type="autofit"/>
        <w:tblCellMar>
          <w:top w:w="0" w:type="dxa"/>
          <w:left w:w="108" w:type="dxa"/>
          <w:bottom w:w="0" w:type="dxa"/>
          <w:right w:w="108" w:type="dxa"/>
        </w:tblCellMar>
      </w:tblPr>
      <w:tblGrid>
        <w:gridCol w:w="1120"/>
        <w:gridCol w:w="1900"/>
        <w:gridCol w:w="1900"/>
        <w:gridCol w:w="1840"/>
        <w:gridCol w:w="1880"/>
        <w:gridCol w:w="1700"/>
        <w:gridCol w:w="1520"/>
        <w:gridCol w:w="2060"/>
      </w:tblGrid>
      <w:tr w14:paraId="2BB607EA">
        <w:tblPrEx>
          <w:tblCellMar>
            <w:top w:w="0" w:type="dxa"/>
            <w:left w:w="108" w:type="dxa"/>
            <w:bottom w:w="0" w:type="dxa"/>
            <w:right w:w="108" w:type="dxa"/>
          </w:tblCellMar>
        </w:tblPrEx>
        <w:trPr>
          <w:trHeight w:val="675" w:hRule="atLeast"/>
        </w:trPr>
        <w:tc>
          <w:tcPr>
            <w:tcW w:w="13920" w:type="dxa"/>
            <w:gridSpan w:val="8"/>
            <w:tcBorders>
              <w:top w:val="nil"/>
              <w:left w:val="nil"/>
              <w:bottom w:val="nil"/>
              <w:right w:val="nil"/>
            </w:tcBorders>
            <w:shd w:val="clear" w:color="auto" w:fill="auto"/>
            <w:noWrap/>
            <w:vAlign w:val="center"/>
          </w:tcPr>
          <w:p w14:paraId="5E9BB072">
            <w:pPr>
              <w:keepNext w:val="0"/>
              <w:keepLines w:val="0"/>
              <w:pageBreakBefore w:val="0"/>
              <w:widowControl w:val="0"/>
              <w:kinsoku/>
              <w:wordWrap/>
              <w:overflowPunct/>
              <w:topLinePunct w:val="0"/>
              <w:autoSpaceDE/>
              <w:autoSpaceDN/>
              <w:bidi w:val="0"/>
              <w:adjustRightInd/>
              <w:snapToGrid/>
              <w:jc w:val="center"/>
              <w:rPr>
                <w:rFonts w:hint="eastAsia" w:ascii="黑体" w:hAnsi="黑体" w:eastAsia="黑体" w:cs="宋体"/>
                <w:kern w:val="0"/>
                <w:sz w:val="32"/>
                <w:szCs w:val="32"/>
              </w:rPr>
            </w:pPr>
            <w:bookmarkStart w:id="5" w:name="RANGE!A1:H21"/>
          </w:p>
          <w:p w14:paraId="576CD8D8">
            <w:pPr>
              <w:keepNext w:val="0"/>
              <w:keepLines w:val="0"/>
              <w:pageBreakBefore w:val="0"/>
              <w:widowControl w:val="0"/>
              <w:kinsoku/>
              <w:wordWrap/>
              <w:overflowPunct/>
              <w:topLinePunct w:val="0"/>
              <w:autoSpaceDE/>
              <w:autoSpaceDN/>
              <w:bidi w:val="0"/>
              <w:adjustRightInd/>
              <w:snapToGrid/>
              <w:jc w:val="center"/>
              <w:rPr>
                <w:rFonts w:hint="eastAsia" w:ascii="黑体" w:hAnsi="黑体" w:eastAsia="黑体" w:cs="宋体"/>
                <w:kern w:val="0"/>
                <w:sz w:val="32"/>
                <w:szCs w:val="32"/>
                <w:lang w:eastAsia="zh-CN"/>
              </w:rPr>
            </w:pPr>
            <w:r>
              <w:rPr>
                <w:rFonts w:hint="eastAsia" w:ascii="黑体" w:hAnsi="黑体" w:eastAsia="黑体" w:cs="宋体"/>
                <w:kern w:val="0"/>
                <w:sz w:val="32"/>
                <w:szCs w:val="32"/>
              </w:rPr>
              <w:t>部门决算政府性基金收支表</w:t>
            </w:r>
            <w:bookmarkEnd w:id="5"/>
            <w:r>
              <w:rPr>
                <w:rFonts w:hint="eastAsia" w:ascii="黑体" w:hAnsi="黑体" w:eastAsia="黑体" w:cs="宋体"/>
                <w:kern w:val="0"/>
                <w:sz w:val="32"/>
                <w:szCs w:val="32"/>
                <w:lang w:eastAsia="zh-CN"/>
              </w:rPr>
              <w:t>（空表）</w:t>
            </w:r>
          </w:p>
        </w:tc>
      </w:tr>
      <w:tr w14:paraId="79235926">
        <w:tblPrEx>
          <w:tblCellMar>
            <w:top w:w="0" w:type="dxa"/>
            <w:left w:w="108" w:type="dxa"/>
            <w:bottom w:w="0" w:type="dxa"/>
            <w:right w:w="108" w:type="dxa"/>
          </w:tblCellMar>
        </w:tblPrEx>
        <w:trPr>
          <w:trHeight w:val="270" w:hRule="atLeast"/>
        </w:trPr>
        <w:tc>
          <w:tcPr>
            <w:tcW w:w="1120" w:type="dxa"/>
            <w:tcBorders>
              <w:top w:val="nil"/>
              <w:left w:val="nil"/>
              <w:bottom w:val="nil"/>
              <w:right w:val="nil"/>
            </w:tcBorders>
            <w:shd w:val="clear" w:color="auto" w:fill="auto"/>
            <w:noWrap/>
            <w:vAlign w:val="center"/>
          </w:tcPr>
          <w:p w14:paraId="50D46325">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40"/>
                <w:szCs w:val="40"/>
              </w:rPr>
            </w:pPr>
          </w:p>
        </w:tc>
        <w:tc>
          <w:tcPr>
            <w:tcW w:w="1900" w:type="dxa"/>
            <w:tcBorders>
              <w:top w:val="nil"/>
              <w:left w:val="nil"/>
              <w:bottom w:val="nil"/>
              <w:right w:val="nil"/>
            </w:tcBorders>
            <w:shd w:val="clear" w:color="auto" w:fill="auto"/>
            <w:noWrap/>
            <w:vAlign w:val="center"/>
          </w:tcPr>
          <w:p w14:paraId="44AA29A0">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40"/>
                <w:szCs w:val="40"/>
              </w:rPr>
            </w:pPr>
          </w:p>
        </w:tc>
        <w:tc>
          <w:tcPr>
            <w:tcW w:w="1900" w:type="dxa"/>
            <w:tcBorders>
              <w:top w:val="nil"/>
              <w:left w:val="nil"/>
              <w:bottom w:val="nil"/>
              <w:right w:val="nil"/>
            </w:tcBorders>
            <w:shd w:val="clear" w:color="auto" w:fill="auto"/>
            <w:noWrap/>
            <w:vAlign w:val="center"/>
          </w:tcPr>
          <w:p w14:paraId="08D1A851">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40"/>
                <w:szCs w:val="40"/>
              </w:rPr>
            </w:pPr>
          </w:p>
        </w:tc>
        <w:tc>
          <w:tcPr>
            <w:tcW w:w="1840" w:type="dxa"/>
            <w:tcBorders>
              <w:top w:val="nil"/>
              <w:left w:val="nil"/>
              <w:bottom w:val="nil"/>
              <w:right w:val="nil"/>
            </w:tcBorders>
            <w:shd w:val="clear" w:color="auto" w:fill="auto"/>
            <w:noWrap/>
            <w:vAlign w:val="center"/>
          </w:tcPr>
          <w:p w14:paraId="6CF595D4">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40"/>
                <w:szCs w:val="40"/>
              </w:rPr>
            </w:pPr>
          </w:p>
        </w:tc>
        <w:tc>
          <w:tcPr>
            <w:tcW w:w="1880" w:type="dxa"/>
            <w:tcBorders>
              <w:top w:val="nil"/>
              <w:left w:val="nil"/>
              <w:bottom w:val="nil"/>
              <w:right w:val="nil"/>
            </w:tcBorders>
            <w:shd w:val="clear" w:color="auto" w:fill="auto"/>
            <w:noWrap/>
            <w:vAlign w:val="center"/>
          </w:tcPr>
          <w:p w14:paraId="6993CF01">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40"/>
                <w:szCs w:val="40"/>
              </w:rPr>
            </w:pPr>
          </w:p>
        </w:tc>
        <w:tc>
          <w:tcPr>
            <w:tcW w:w="1700" w:type="dxa"/>
            <w:tcBorders>
              <w:top w:val="nil"/>
              <w:left w:val="nil"/>
              <w:bottom w:val="nil"/>
              <w:right w:val="nil"/>
            </w:tcBorders>
            <w:shd w:val="clear" w:color="auto" w:fill="auto"/>
            <w:noWrap/>
            <w:vAlign w:val="center"/>
          </w:tcPr>
          <w:p w14:paraId="67EC9B38">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40"/>
                <w:szCs w:val="40"/>
              </w:rPr>
            </w:pPr>
          </w:p>
        </w:tc>
        <w:tc>
          <w:tcPr>
            <w:tcW w:w="1520" w:type="dxa"/>
            <w:tcBorders>
              <w:top w:val="nil"/>
              <w:left w:val="nil"/>
              <w:bottom w:val="nil"/>
              <w:right w:val="nil"/>
            </w:tcBorders>
            <w:shd w:val="clear" w:color="auto" w:fill="auto"/>
            <w:noWrap/>
            <w:vAlign w:val="center"/>
          </w:tcPr>
          <w:p w14:paraId="1F706935">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40"/>
                <w:szCs w:val="40"/>
              </w:rPr>
            </w:pPr>
          </w:p>
        </w:tc>
        <w:tc>
          <w:tcPr>
            <w:tcW w:w="2060" w:type="dxa"/>
            <w:tcBorders>
              <w:top w:val="nil"/>
              <w:left w:val="nil"/>
              <w:bottom w:val="nil"/>
              <w:right w:val="nil"/>
            </w:tcBorders>
            <w:shd w:val="clear" w:color="auto" w:fill="auto"/>
            <w:noWrap/>
            <w:vAlign w:val="center"/>
          </w:tcPr>
          <w:p w14:paraId="1F1149A0">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b/>
                <w:bCs/>
                <w:kern w:val="0"/>
                <w:sz w:val="20"/>
                <w:szCs w:val="20"/>
              </w:rPr>
            </w:pPr>
            <w:r>
              <w:rPr>
                <w:rFonts w:hint="eastAsia" w:ascii="宋体" w:hAnsi="宋体" w:eastAsia="宋体" w:cs="宋体"/>
                <w:b/>
                <w:bCs/>
                <w:kern w:val="0"/>
                <w:sz w:val="20"/>
                <w:szCs w:val="20"/>
              </w:rPr>
              <w:t>08表</w:t>
            </w:r>
          </w:p>
        </w:tc>
      </w:tr>
      <w:tr w14:paraId="75449B2E">
        <w:tblPrEx>
          <w:tblCellMar>
            <w:top w:w="0" w:type="dxa"/>
            <w:left w:w="108" w:type="dxa"/>
            <w:bottom w:w="0" w:type="dxa"/>
            <w:right w:w="108" w:type="dxa"/>
          </w:tblCellMar>
        </w:tblPrEx>
        <w:trPr>
          <w:trHeight w:val="330" w:hRule="atLeast"/>
        </w:trPr>
        <w:tc>
          <w:tcPr>
            <w:tcW w:w="3020" w:type="dxa"/>
            <w:gridSpan w:val="2"/>
            <w:tcBorders>
              <w:top w:val="nil"/>
              <w:left w:val="nil"/>
              <w:bottom w:val="single" w:color="auto" w:sz="4" w:space="0"/>
              <w:right w:val="nil"/>
            </w:tcBorders>
            <w:shd w:val="clear" w:color="auto" w:fill="auto"/>
            <w:noWrap/>
            <w:vAlign w:val="center"/>
          </w:tcPr>
          <w:p w14:paraId="7D6F7C88">
            <w:pPr>
              <w:keepNext w:val="0"/>
              <w:keepLines w:val="0"/>
              <w:pageBreakBefore w:val="0"/>
              <w:widowControl w:val="0"/>
              <w:kinsoku/>
              <w:wordWrap/>
              <w:overflowPunct/>
              <w:topLinePunct w:val="0"/>
              <w:autoSpaceDE/>
              <w:autoSpaceDN/>
              <w:bidi w:val="0"/>
              <w:adjustRightInd/>
              <w:snapToGrid/>
              <w:jc w:val="left"/>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rPr>
              <w:t>编制部门：</w:t>
            </w:r>
            <w:r>
              <w:rPr>
                <w:rFonts w:hint="eastAsia" w:ascii="宋体" w:hAnsi="宋体" w:eastAsia="宋体" w:cs="宋体"/>
                <w:b/>
                <w:bCs/>
                <w:kern w:val="0"/>
                <w:sz w:val="20"/>
                <w:szCs w:val="20"/>
                <w:lang w:eastAsia="zh-CN"/>
              </w:rPr>
              <w:t>商洛市司法局</w:t>
            </w:r>
          </w:p>
        </w:tc>
        <w:tc>
          <w:tcPr>
            <w:tcW w:w="1900" w:type="dxa"/>
            <w:tcBorders>
              <w:top w:val="nil"/>
              <w:left w:val="nil"/>
              <w:bottom w:val="nil"/>
              <w:right w:val="nil"/>
            </w:tcBorders>
            <w:shd w:val="clear" w:color="auto" w:fill="auto"/>
            <w:noWrap/>
            <w:vAlign w:val="center"/>
          </w:tcPr>
          <w:p w14:paraId="30382559">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b/>
                <w:bCs/>
                <w:kern w:val="0"/>
                <w:sz w:val="20"/>
                <w:szCs w:val="20"/>
              </w:rPr>
            </w:pPr>
          </w:p>
        </w:tc>
        <w:tc>
          <w:tcPr>
            <w:tcW w:w="1840" w:type="dxa"/>
            <w:tcBorders>
              <w:top w:val="nil"/>
              <w:left w:val="nil"/>
              <w:bottom w:val="nil"/>
              <w:right w:val="nil"/>
            </w:tcBorders>
            <w:shd w:val="clear" w:color="auto" w:fill="auto"/>
            <w:noWrap/>
            <w:vAlign w:val="center"/>
          </w:tcPr>
          <w:p w14:paraId="276CFDF5">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b/>
                <w:bCs/>
                <w:kern w:val="0"/>
                <w:sz w:val="20"/>
                <w:szCs w:val="20"/>
              </w:rPr>
            </w:pPr>
          </w:p>
        </w:tc>
        <w:tc>
          <w:tcPr>
            <w:tcW w:w="1880" w:type="dxa"/>
            <w:tcBorders>
              <w:top w:val="nil"/>
              <w:left w:val="nil"/>
              <w:bottom w:val="nil"/>
              <w:right w:val="nil"/>
            </w:tcBorders>
            <w:shd w:val="clear" w:color="auto" w:fill="auto"/>
            <w:noWrap/>
            <w:vAlign w:val="center"/>
          </w:tcPr>
          <w:p w14:paraId="7CF2FD5B">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b/>
                <w:bCs/>
                <w:kern w:val="0"/>
                <w:sz w:val="20"/>
                <w:szCs w:val="20"/>
              </w:rPr>
            </w:pPr>
          </w:p>
        </w:tc>
        <w:tc>
          <w:tcPr>
            <w:tcW w:w="1700" w:type="dxa"/>
            <w:tcBorders>
              <w:top w:val="nil"/>
              <w:left w:val="nil"/>
              <w:bottom w:val="nil"/>
              <w:right w:val="nil"/>
            </w:tcBorders>
            <w:shd w:val="clear" w:color="auto" w:fill="auto"/>
            <w:noWrap/>
            <w:vAlign w:val="center"/>
          </w:tcPr>
          <w:p w14:paraId="5512AAD6">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b/>
                <w:bCs/>
                <w:kern w:val="0"/>
                <w:sz w:val="20"/>
                <w:szCs w:val="20"/>
              </w:rPr>
            </w:pPr>
          </w:p>
        </w:tc>
        <w:tc>
          <w:tcPr>
            <w:tcW w:w="1520" w:type="dxa"/>
            <w:tcBorders>
              <w:top w:val="nil"/>
              <w:left w:val="nil"/>
              <w:bottom w:val="nil"/>
              <w:right w:val="nil"/>
            </w:tcBorders>
            <w:shd w:val="clear" w:color="auto" w:fill="auto"/>
            <w:noWrap/>
            <w:vAlign w:val="center"/>
          </w:tcPr>
          <w:p w14:paraId="78B172D1">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20"/>
                <w:szCs w:val="20"/>
              </w:rPr>
            </w:pPr>
          </w:p>
        </w:tc>
        <w:tc>
          <w:tcPr>
            <w:tcW w:w="2060" w:type="dxa"/>
            <w:tcBorders>
              <w:top w:val="nil"/>
              <w:left w:val="nil"/>
              <w:bottom w:val="nil"/>
              <w:right w:val="nil"/>
            </w:tcBorders>
            <w:shd w:val="clear" w:color="auto" w:fill="auto"/>
            <w:noWrap/>
            <w:vAlign w:val="center"/>
          </w:tcPr>
          <w:p w14:paraId="1BD46DAE">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b/>
                <w:bCs/>
                <w:kern w:val="0"/>
                <w:sz w:val="20"/>
                <w:szCs w:val="20"/>
              </w:rPr>
            </w:pPr>
            <w:r>
              <w:rPr>
                <w:rFonts w:hint="eastAsia" w:ascii="宋体" w:hAnsi="宋体" w:eastAsia="宋体" w:cs="宋体"/>
                <w:b/>
                <w:bCs/>
                <w:kern w:val="0"/>
                <w:sz w:val="20"/>
                <w:szCs w:val="20"/>
              </w:rPr>
              <w:t>单位：万元</w:t>
            </w:r>
          </w:p>
        </w:tc>
      </w:tr>
      <w:tr w14:paraId="1C6CAE95">
        <w:tblPrEx>
          <w:tblCellMar>
            <w:top w:w="0" w:type="dxa"/>
            <w:left w:w="108" w:type="dxa"/>
            <w:bottom w:w="0" w:type="dxa"/>
            <w:right w:w="108" w:type="dxa"/>
          </w:tblCellMar>
        </w:tblPrEx>
        <w:trPr>
          <w:trHeight w:val="402" w:hRule="atLeast"/>
        </w:trPr>
        <w:tc>
          <w:tcPr>
            <w:tcW w:w="3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0450FF">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19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E0FDA21">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20"/>
                <w:szCs w:val="20"/>
              </w:rPr>
            </w:pPr>
            <w:r>
              <w:rPr>
                <w:rFonts w:hint="eastAsia" w:ascii="宋体" w:hAnsi="宋体" w:eastAsia="宋体" w:cs="宋体"/>
                <w:b/>
                <w:bCs/>
                <w:kern w:val="0"/>
                <w:sz w:val="20"/>
                <w:szCs w:val="20"/>
              </w:rPr>
              <w:t>年初结转和结余</w:t>
            </w:r>
          </w:p>
        </w:tc>
        <w:tc>
          <w:tcPr>
            <w:tcW w:w="18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2EE14CB">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20"/>
                <w:szCs w:val="20"/>
              </w:rPr>
            </w:pPr>
            <w:r>
              <w:rPr>
                <w:rFonts w:hint="eastAsia" w:ascii="宋体" w:hAnsi="宋体" w:eastAsia="宋体" w:cs="宋体"/>
                <w:b/>
                <w:bCs/>
                <w:kern w:val="0"/>
                <w:sz w:val="20"/>
                <w:szCs w:val="20"/>
              </w:rPr>
              <w:t>本年收入</w:t>
            </w:r>
          </w:p>
        </w:tc>
        <w:tc>
          <w:tcPr>
            <w:tcW w:w="5100" w:type="dxa"/>
            <w:gridSpan w:val="3"/>
            <w:tcBorders>
              <w:top w:val="single" w:color="auto" w:sz="4" w:space="0"/>
              <w:left w:val="nil"/>
              <w:bottom w:val="nil"/>
              <w:right w:val="single" w:color="000000" w:sz="4" w:space="0"/>
            </w:tcBorders>
            <w:shd w:val="clear" w:color="auto" w:fill="auto"/>
            <w:vAlign w:val="center"/>
          </w:tcPr>
          <w:p w14:paraId="65990214">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20"/>
                <w:szCs w:val="20"/>
              </w:rPr>
            </w:pPr>
            <w:r>
              <w:rPr>
                <w:rFonts w:hint="eastAsia" w:ascii="宋体" w:hAnsi="宋体" w:eastAsia="宋体" w:cs="宋体"/>
                <w:b/>
                <w:bCs/>
                <w:kern w:val="0"/>
                <w:sz w:val="20"/>
                <w:szCs w:val="20"/>
              </w:rPr>
              <w:t>本年支出</w:t>
            </w:r>
          </w:p>
        </w:tc>
        <w:tc>
          <w:tcPr>
            <w:tcW w:w="2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29A5A8A">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20"/>
                <w:szCs w:val="20"/>
              </w:rPr>
            </w:pPr>
            <w:r>
              <w:rPr>
                <w:rFonts w:hint="eastAsia" w:ascii="宋体" w:hAnsi="宋体" w:eastAsia="宋体" w:cs="宋体"/>
                <w:b/>
                <w:bCs/>
                <w:kern w:val="0"/>
                <w:sz w:val="20"/>
                <w:szCs w:val="20"/>
              </w:rPr>
              <w:t>年末结转和结余</w:t>
            </w:r>
          </w:p>
        </w:tc>
      </w:tr>
      <w:tr w14:paraId="45DF1586">
        <w:tblPrEx>
          <w:tblCellMar>
            <w:top w:w="0" w:type="dxa"/>
            <w:left w:w="108" w:type="dxa"/>
            <w:bottom w:w="0" w:type="dxa"/>
            <w:right w:w="108" w:type="dxa"/>
          </w:tblCellMar>
        </w:tblPrEx>
        <w:trPr>
          <w:trHeight w:val="615" w:hRule="atLeast"/>
        </w:trPr>
        <w:tc>
          <w:tcPr>
            <w:tcW w:w="1120" w:type="dxa"/>
            <w:tcBorders>
              <w:top w:val="nil"/>
              <w:left w:val="single" w:color="auto" w:sz="4" w:space="0"/>
              <w:bottom w:val="single" w:color="auto" w:sz="4" w:space="0"/>
              <w:right w:val="single" w:color="auto" w:sz="4" w:space="0"/>
            </w:tcBorders>
            <w:shd w:val="clear" w:color="auto" w:fill="auto"/>
            <w:vAlign w:val="center"/>
          </w:tcPr>
          <w:p w14:paraId="62E9C225">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20"/>
                <w:szCs w:val="20"/>
              </w:rPr>
            </w:pPr>
            <w:r>
              <w:rPr>
                <w:rFonts w:hint="eastAsia" w:ascii="宋体" w:hAnsi="宋体" w:eastAsia="宋体" w:cs="宋体"/>
                <w:b/>
                <w:bCs/>
                <w:kern w:val="0"/>
                <w:sz w:val="20"/>
                <w:szCs w:val="20"/>
              </w:rPr>
              <w:t>功能分类科目编码</w:t>
            </w:r>
          </w:p>
        </w:tc>
        <w:tc>
          <w:tcPr>
            <w:tcW w:w="1900" w:type="dxa"/>
            <w:tcBorders>
              <w:top w:val="nil"/>
              <w:left w:val="nil"/>
              <w:bottom w:val="single" w:color="auto" w:sz="4" w:space="0"/>
              <w:right w:val="single" w:color="auto" w:sz="4" w:space="0"/>
            </w:tcBorders>
            <w:shd w:val="clear" w:color="auto" w:fill="auto"/>
            <w:vAlign w:val="center"/>
          </w:tcPr>
          <w:p w14:paraId="4DE75023">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1900" w:type="dxa"/>
            <w:vMerge w:val="continue"/>
            <w:tcBorders>
              <w:top w:val="single" w:color="auto" w:sz="4" w:space="0"/>
              <w:left w:val="single" w:color="auto" w:sz="4" w:space="0"/>
              <w:bottom w:val="single" w:color="000000" w:sz="4" w:space="0"/>
              <w:right w:val="single" w:color="auto" w:sz="4" w:space="0"/>
            </w:tcBorders>
            <w:vAlign w:val="center"/>
          </w:tcPr>
          <w:p w14:paraId="6112BA24">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b/>
                <w:bCs/>
                <w:kern w:val="0"/>
                <w:sz w:val="20"/>
                <w:szCs w:val="20"/>
              </w:rPr>
            </w:pPr>
          </w:p>
        </w:tc>
        <w:tc>
          <w:tcPr>
            <w:tcW w:w="1840" w:type="dxa"/>
            <w:vMerge w:val="continue"/>
            <w:tcBorders>
              <w:top w:val="single" w:color="auto" w:sz="4" w:space="0"/>
              <w:left w:val="single" w:color="auto" w:sz="4" w:space="0"/>
              <w:bottom w:val="single" w:color="000000" w:sz="4" w:space="0"/>
              <w:right w:val="single" w:color="auto" w:sz="4" w:space="0"/>
            </w:tcBorders>
            <w:vAlign w:val="center"/>
          </w:tcPr>
          <w:p w14:paraId="6A26A41D">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b/>
                <w:bCs/>
                <w:kern w:val="0"/>
                <w:sz w:val="20"/>
                <w:szCs w:val="20"/>
              </w:rPr>
            </w:pPr>
          </w:p>
        </w:tc>
        <w:tc>
          <w:tcPr>
            <w:tcW w:w="1880" w:type="dxa"/>
            <w:tcBorders>
              <w:top w:val="single" w:color="auto" w:sz="4" w:space="0"/>
              <w:left w:val="nil"/>
              <w:bottom w:val="single" w:color="auto" w:sz="4" w:space="0"/>
              <w:right w:val="single" w:color="auto" w:sz="4" w:space="0"/>
            </w:tcBorders>
            <w:shd w:val="clear" w:color="auto" w:fill="auto"/>
            <w:vAlign w:val="center"/>
          </w:tcPr>
          <w:p w14:paraId="1B5E0217">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20"/>
                <w:szCs w:val="20"/>
              </w:rPr>
            </w:pPr>
            <w:r>
              <w:rPr>
                <w:rFonts w:hint="eastAsia" w:ascii="宋体" w:hAnsi="宋体" w:eastAsia="宋体" w:cs="宋体"/>
                <w:b/>
                <w:bCs/>
                <w:kern w:val="0"/>
                <w:sz w:val="20"/>
                <w:szCs w:val="20"/>
              </w:rPr>
              <w:t>小计</w:t>
            </w:r>
          </w:p>
        </w:tc>
        <w:tc>
          <w:tcPr>
            <w:tcW w:w="1700" w:type="dxa"/>
            <w:tcBorders>
              <w:top w:val="single" w:color="auto" w:sz="4" w:space="0"/>
              <w:left w:val="nil"/>
              <w:bottom w:val="single" w:color="auto" w:sz="4" w:space="0"/>
              <w:right w:val="single" w:color="auto" w:sz="4" w:space="0"/>
            </w:tcBorders>
            <w:shd w:val="clear" w:color="auto" w:fill="auto"/>
            <w:vAlign w:val="center"/>
          </w:tcPr>
          <w:p w14:paraId="16D00080">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20"/>
                <w:szCs w:val="20"/>
              </w:rPr>
            </w:pPr>
            <w:r>
              <w:rPr>
                <w:rFonts w:hint="eastAsia" w:ascii="宋体" w:hAnsi="宋体" w:eastAsia="宋体" w:cs="宋体"/>
                <w:b/>
                <w:bCs/>
                <w:kern w:val="0"/>
                <w:sz w:val="20"/>
                <w:szCs w:val="20"/>
              </w:rPr>
              <w:t>基本支出</w:t>
            </w:r>
          </w:p>
        </w:tc>
        <w:tc>
          <w:tcPr>
            <w:tcW w:w="1520" w:type="dxa"/>
            <w:tcBorders>
              <w:top w:val="single" w:color="auto" w:sz="4" w:space="0"/>
              <w:left w:val="nil"/>
              <w:bottom w:val="single" w:color="auto" w:sz="4" w:space="0"/>
              <w:right w:val="single" w:color="auto" w:sz="4" w:space="0"/>
            </w:tcBorders>
            <w:shd w:val="clear" w:color="auto" w:fill="auto"/>
            <w:vAlign w:val="center"/>
          </w:tcPr>
          <w:p w14:paraId="46FB5C88">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20"/>
                <w:szCs w:val="20"/>
              </w:rPr>
            </w:pPr>
            <w:r>
              <w:rPr>
                <w:rFonts w:hint="eastAsia" w:ascii="宋体" w:hAnsi="宋体" w:eastAsia="宋体" w:cs="宋体"/>
                <w:b/>
                <w:bCs/>
                <w:kern w:val="0"/>
                <w:sz w:val="20"/>
                <w:szCs w:val="20"/>
              </w:rPr>
              <w:t>项目支出</w:t>
            </w:r>
          </w:p>
        </w:tc>
        <w:tc>
          <w:tcPr>
            <w:tcW w:w="2060" w:type="dxa"/>
            <w:vMerge w:val="continue"/>
            <w:tcBorders>
              <w:top w:val="single" w:color="auto" w:sz="4" w:space="0"/>
              <w:left w:val="single" w:color="auto" w:sz="4" w:space="0"/>
              <w:bottom w:val="single" w:color="000000" w:sz="4" w:space="0"/>
              <w:right w:val="single" w:color="auto" w:sz="4" w:space="0"/>
            </w:tcBorders>
            <w:vAlign w:val="center"/>
          </w:tcPr>
          <w:p w14:paraId="78AFF23A">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b/>
                <w:bCs/>
                <w:kern w:val="0"/>
                <w:sz w:val="20"/>
                <w:szCs w:val="20"/>
              </w:rPr>
            </w:pPr>
          </w:p>
        </w:tc>
      </w:tr>
      <w:tr w14:paraId="3EDE6432">
        <w:tblPrEx>
          <w:tblCellMar>
            <w:top w:w="0" w:type="dxa"/>
            <w:left w:w="108" w:type="dxa"/>
            <w:bottom w:w="0" w:type="dxa"/>
            <w:right w:w="108" w:type="dxa"/>
          </w:tblCellMar>
        </w:tblPrEx>
        <w:trPr>
          <w:trHeight w:val="342" w:hRule="atLeast"/>
        </w:trPr>
        <w:tc>
          <w:tcPr>
            <w:tcW w:w="302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26BB38B3">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1900" w:type="dxa"/>
            <w:tcBorders>
              <w:top w:val="nil"/>
              <w:left w:val="nil"/>
              <w:bottom w:val="single" w:color="auto" w:sz="4" w:space="0"/>
              <w:right w:val="single" w:color="auto" w:sz="4" w:space="0"/>
            </w:tcBorders>
            <w:shd w:val="clear" w:color="auto" w:fill="auto"/>
            <w:noWrap/>
            <w:vAlign w:val="center"/>
          </w:tcPr>
          <w:p w14:paraId="33CA4746">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840" w:type="dxa"/>
            <w:tcBorders>
              <w:top w:val="nil"/>
              <w:left w:val="nil"/>
              <w:bottom w:val="single" w:color="auto" w:sz="4" w:space="0"/>
              <w:right w:val="single" w:color="auto" w:sz="4" w:space="0"/>
            </w:tcBorders>
            <w:shd w:val="clear" w:color="auto" w:fill="auto"/>
            <w:noWrap/>
            <w:vAlign w:val="center"/>
          </w:tcPr>
          <w:p w14:paraId="4C2009AC">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880" w:type="dxa"/>
            <w:tcBorders>
              <w:top w:val="nil"/>
              <w:left w:val="nil"/>
              <w:bottom w:val="single" w:color="auto" w:sz="4" w:space="0"/>
              <w:right w:val="single" w:color="auto" w:sz="4" w:space="0"/>
            </w:tcBorders>
            <w:shd w:val="clear" w:color="auto" w:fill="auto"/>
            <w:noWrap/>
            <w:vAlign w:val="center"/>
          </w:tcPr>
          <w:p w14:paraId="2432F2D9">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700" w:type="dxa"/>
            <w:tcBorders>
              <w:top w:val="nil"/>
              <w:left w:val="nil"/>
              <w:bottom w:val="single" w:color="auto" w:sz="4" w:space="0"/>
              <w:right w:val="single" w:color="auto" w:sz="4" w:space="0"/>
            </w:tcBorders>
            <w:shd w:val="clear" w:color="auto" w:fill="auto"/>
            <w:noWrap/>
            <w:vAlign w:val="center"/>
          </w:tcPr>
          <w:p w14:paraId="1519A516">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520" w:type="dxa"/>
            <w:tcBorders>
              <w:top w:val="nil"/>
              <w:left w:val="nil"/>
              <w:bottom w:val="single" w:color="auto" w:sz="4" w:space="0"/>
              <w:right w:val="single" w:color="auto" w:sz="4" w:space="0"/>
            </w:tcBorders>
            <w:shd w:val="clear" w:color="auto" w:fill="auto"/>
            <w:noWrap/>
            <w:vAlign w:val="center"/>
          </w:tcPr>
          <w:p w14:paraId="541E3512">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2060" w:type="dxa"/>
            <w:tcBorders>
              <w:top w:val="nil"/>
              <w:left w:val="nil"/>
              <w:bottom w:val="single" w:color="auto" w:sz="4" w:space="0"/>
              <w:right w:val="single" w:color="auto" w:sz="4" w:space="0"/>
            </w:tcBorders>
            <w:shd w:val="clear" w:color="auto" w:fill="auto"/>
            <w:noWrap/>
            <w:vAlign w:val="center"/>
          </w:tcPr>
          <w:p w14:paraId="63F10634">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14:paraId="233AA2A9">
        <w:tblPrEx>
          <w:tblCellMar>
            <w:top w:w="0" w:type="dxa"/>
            <w:left w:w="108" w:type="dxa"/>
            <w:bottom w:w="0" w:type="dxa"/>
            <w:right w:w="108" w:type="dxa"/>
          </w:tblCellMar>
        </w:tblPrEx>
        <w:trPr>
          <w:trHeight w:val="342"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14:paraId="44016B7F">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3CFA984F">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4A8D294A">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840" w:type="dxa"/>
            <w:tcBorders>
              <w:top w:val="nil"/>
              <w:left w:val="nil"/>
              <w:bottom w:val="single" w:color="auto" w:sz="4" w:space="0"/>
              <w:right w:val="single" w:color="auto" w:sz="4" w:space="0"/>
            </w:tcBorders>
            <w:shd w:val="clear" w:color="auto" w:fill="auto"/>
            <w:noWrap/>
            <w:vAlign w:val="center"/>
          </w:tcPr>
          <w:p w14:paraId="7A663077">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80" w:type="dxa"/>
            <w:tcBorders>
              <w:top w:val="nil"/>
              <w:left w:val="nil"/>
              <w:bottom w:val="single" w:color="auto" w:sz="4" w:space="0"/>
              <w:right w:val="single" w:color="auto" w:sz="4" w:space="0"/>
            </w:tcBorders>
            <w:shd w:val="clear" w:color="auto" w:fill="auto"/>
            <w:vAlign w:val="center"/>
          </w:tcPr>
          <w:p w14:paraId="280CC181">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00" w:type="dxa"/>
            <w:tcBorders>
              <w:top w:val="nil"/>
              <w:left w:val="nil"/>
              <w:bottom w:val="single" w:color="auto" w:sz="4" w:space="0"/>
              <w:right w:val="single" w:color="auto" w:sz="4" w:space="0"/>
            </w:tcBorders>
            <w:shd w:val="clear" w:color="auto" w:fill="auto"/>
            <w:vAlign w:val="center"/>
          </w:tcPr>
          <w:p w14:paraId="662ADFB3">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20" w:type="dxa"/>
            <w:tcBorders>
              <w:top w:val="nil"/>
              <w:left w:val="nil"/>
              <w:bottom w:val="single" w:color="auto" w:sz="4" w:space="0"/>
              <w:right w:val="single" w:color="auto" w:sz="4" w:space="0"/>
            </w:tcBorders>
            <w:shd w:val="clear" w:color="auto" w:fill="auto"/>
            <w:noWrap/>
            <w:vAlign w:val="center"/>
          </w:tcPr>
          <w:p w14:paraId="3C3CCC76">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60" w:type="dxa"/>
            <w:tcBorders>
              <w:top w:val="nil"/>
              <w:left w:val="nil"/>
              <w:bottom w:val="single" w:color="auto" w:sz="4" w:space="0"/>
              <w:right w:val="single" w:color="auto" w:sz="4" w:space="0"/>
            </w:tcBorders>
            <w:shd w:val="clear" w:color="auto" w:fill="auto"/>
            <w:vAlign w:val="center"/>
          </w:tcPr>
          <w:p w14:paraId="360B5F92">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5E806CF7">
        <w:tblPrEx>
          <w:tblCellMar>
            <w:top w:w="0" w:type="dxa"/>
            <w:left w:w="108" w:type="dxa"/>
            <w:bottom w:w="0" w:type="dxa"/>
            <w:right w:w="108" w:type="dxa"/>
          </w:tblCellMar>
        </w:tblPrEx>
        <w:trPr>
          <w:trHeight w:val="342"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14:paraId="676FE83B">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28885E3C">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0BBCA789">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840" w:type="dxa"/>
            <w:tcBorders>
              <w:top w:val="nil"/>
              <w:left w:val="nil"/>
              <w:bottom w:val="single" w:color="auto" w:sz="4" w:space="0"/>
              <w:right w:val="single" w:color="auto" w:sz="4" w:space="0"/>
            </w:tcBorders>
            <w:shd w:val="clear" w:color="auto" w:fill="auto"/>
            <w:noWrap/>
            <w:vAlign w:val="center"/>
          </w:tcPr>
          <w:p w14:paraId="0ACFCF4F">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80" w:type="dxa"/>
            <w:tcBorders>
              <w:top w:val="nil"/>
              <w:left w:val="nil"/>
              <w:bottom w:val="single" w:color="auto" w:sz="4" w:space="0"/>
              <w:right w:val="single" w:color="auto" w:sz="4" w:space="0"/>
            </w:tcBorders>
            <w:shd w:val="clear" w:color="auto" w:fill="auto"/>
            <w:vAlign w:val="center"/>
          </w:tcPr>
          <w:p w14:paraId="393C9E97">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00" w:type="dxa"/>
            <w:tcBorders>
              <w:top w:val="nil"/>
              <w:left w:val="nil"/>
              <w:bottom w:val="single" w:color="auto" w:sz="4" w:space="0"/>
              <w:right w:val="single" w:color="auto" w:sz="4" w:space="0"/>
            </w:tcBorders>
            <w:shd w:val="clear" w:color="auto" w:fill="auto"/>
            <w:vAlign w:val="center"/>
          </w:tcPr>
          <w:p w14:paraId="3595F95E">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20" w:type="dxa"/>
            <w:tcBorders>
              <w:top w:val="nil"/>
              <w:left w:val="nil"/>
              <w:bottom w:val="single" w:color="auto" w:sz="4" w:space="0"/>
              <w:right w:val="single" w:color="auto" w:sz="4" w:space="0"/>
            </w:tcBorders>
            <w:shd w:val="clear" w:color="auto" w:fill="auto"/>
            <w:noWrap/>
            <w:vAlign w:val="center"/>
          </w:tcPr>
          <w:p w14:paraId="5A44ACD5">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60" w:type="dxa"/>
            <w:tcBorders>
              <w:top w:val="nil"/>
              <w:left w:val="nil"/>
              <w:bottom w:val="single" w:color="auto" w:sz="4" w:space="0"/>
              <w:right w:val="single" w:color="auto" w:sz="4" w:space="0"/>
            </w:tcBorders>
            <w:shd w:val="clear" w:color="auto" w:fill="auto"/>
            <w:vAlign w:val="center"/>
          </w:tcPr>
          <w:p w14:paraId="52E7E01D">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76C589B2">
        <w:tblPrEx>
          <w:tblCellMar>
            <w:top w:w="0" w:type="dxa"/>
            <w:left w:w="108" w:type="dxa"/>
            <w:bottom w:w="0" w:type="dxa"/>
            <w:right w:w="108" w:type="dxa"/>
          </w:tblCellMar>
        </w:tblPrEx>
        <w:trPr>
          <w:trHeight w:val="342"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14:paraId="5A741DC5">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1943656B">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1FE8A806">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840" w:type="dxa"/>
            <w:tcBorders>
              <w:top w:val="nil"/>
              <w:left w:val="nil"/>
              <w:bottom w:val="single" w:color="auto" w:sz="4" w:space="0"/>
              <w:right w:val="single" w:color="auto" w:sz="4" w:space="0"/>
            </w:tcBorders>
            <w:shd w:val="clear" w:color="auto" w:fill="auto"/>
            <w:noWrap/>
            <w:vAlign w:val="center"/>
          </w:tcPr>
          <w:p w14:paraId="0CB174AD">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80" w:type="dxa"/>
            <w:tcBorders>
              <w:top w:val="nil"/>
              <w:left w:val="nil"/>
              <w:bottom w:val="single" w:color="auto" w:sz="4" w:space="0"/>
              <w:right w:val="single" w:color="auto" w:sz="4" w:space="0"/>
            </w:tcBorders>
            <w:shd w:val="clear" w:color="auto" w:fill="auto"/>
            <w:vAlign w:val="center"/>
          </w:tcPr>
          <w:p w14:paraId="5BD78699">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00" w:type="dxa"/>
            <w:tcBorders>
              <w:top w:val="nil"/>
              <w:left w:val="nil"/>
              <w:bottom w:val="single" w:color="auto" w:sz="4" w:space="0"/>
              <w:right w:val="single" w:color="auto" w:sz="4" w:space="0"/>
            </w:tcBorders>
            <w:shd w:val="clear" w:color="auto" w:fill="auto"/>
            <w:vAlign w:val="center"/>
          </w:tcPr>
          <w:p w14:paraId="6C491B7E">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20" w:type="dxa"/>
            <w:tcBorders>
              <w:top w:val="nil"/>
              <w:left w:val="nil"/>
              <w:bottom w:val="single" w:color="auto" w:sz="4" w:space="0"/>
              <w:right w:val="single" w:color="auto" w:sz="4" w:space="0"/>
            </w:tcBorders>
            <w:shd w:val="clear" w:color="auto" w:fill="auto"/>
            <w:noWrap/>
            <w:vAlign w:val="center"/>
          </w:tcPr>
          <w:p w14:paraId="19F2B968">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60" w:type="dxa"/>
            <w:tcBorders>
              <w:top w:val="nil"/>
              <w:left w:val="nil"/>
              <w:bottom w:val="single" w:color="auto" w:sz="4" w:space="0"/>
              <w:right w:val="single" w:color="auto" w:sz="4" w:space="0"/>
            </w:tcBorders>
            <w:shd w:val="clear" w:color="auto" w:fill="auto"/>
            <w:vAlign w:val="center"/>
          </w:tcPr>
          <w:p w14:paraId="7ABACFC6">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390AA387">
        <w:tblPrEx>
          <w:tblCellMar>
            <w:top w:w="0" w:type="dxa"/>
            <w:left w:w="108" w:type="dxa"/>
            <w:bottom w:w="0" w:type="dxa"/>
            <w:right w:w="108" w:type="dxa"/>
          </w:tblCellMar>
        </w:tblPrEx>
        <w:trPr>
          <w:trHeight w:val="342"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14:paraId="77553AB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5249038B">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697649D5">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840" w:type="dxa"/>
            <w:tcBorders>
              <w:top w:val="nil"/>
              <w:left w:val="nil"/>
              <w:bottom w:val="single" w:color="auto" w:sz="4" w:space="0"/>
              <w:right w:val="single" w:color="auto" w:sz="4" w:space="0"/>
            </w:tcBorders>
            <w:shd w:val="clear" w:color="auto" w:fill="auto"/>
            <w:noWrap/>
            <w:vAlign w:val="center"/>
          </w:tcPr>
          <w:p w14:paraId="3A7E5800">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80" w:type="dxa"/>
            <w:tcBorders>
              <w:top w:val="nil"/>
              <w:left w:val="nil"/>
              <w:bottom w:val="single" w:color="auto" w:sz="4" w:space="0"/>
              <w:right w:val="single" w:color="auto" w:sz="4" w:space="0"/>
            </w:tcBorders>
            <w:shd w:val="clear" w:color="auto" w:fill="auto"/>
            <w:vAlign w:val="center"/>
          </w:tcPr>
          <w:p w14:paraId="37B48218">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00" w:type="dxa"/>
            <w:tcBorders>
              <w:top w:val="nil"/>
              <w:left w:val="nil"/>
              <w:bottom w:val="single" w:color="auto" w:sz="4" w:space="0"/>
              <w:right w:val="single" w:color="auto" w:sz="4" w:space="0"/>
            </w:tcBorders>
            <w:shd w:val="clear" w:color="auto" w:fill="auto"/>
            <w:vAlign w:val="center"/>
          </w:tcPr>
          <w:p w14:paraId="2357B06B">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20" w:type="dxa"/>
            <w:tcBorders>
              <w:top w:val="nil"/>
              <w:left w:val="nil"/>
              <w:bottom w:val="single" w:color="auto" w:sz="4" w:space="0"/>
              <w:right w:val="single" w:color="auto" w:sz="4" w:space="0"/>
            </w:tcBorders>
            <w:shd w:val="clear" w:color="auto" w:fill="auto"/>
            <w:noWrap/>
            <w:vAlign w:val="center"/>
          </w:tcPr>
          <w:p w14:paraId="571333CB">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60" w:type="dxa"/>
            <w:tcBorders>
              <w:top w:val="nil"/>
              <w:left w:val="nil"/>
              <w:bottom w:val="single" w:color="auto" w:sz="4" w:space="0"/>
              <w:right w:val="single" w:color="auto" w:sz="4" w:space="0"/>
            </w:tcBorders>
            <w:shd w:val="clear" w:color="auto" w:fill="auto"/>
            <w:vAlign w:val="center"/>
          </w:tcPr>
          <w:p w14:paraId="200E694C">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3143DB38">
        <w:tblPrEx>
          <w:tblCellMar>
            <w:top w:w="0" w:type="dxa"/>
            <w:left w:w="108" w:type="dxa"/>
            <w:bottom w:w="0" w:type="dxa"/>
            <w:right w:w="108" w:type="dxa"/>
          </w:tblCellMar>
        </w:tblPrEx>
        <w:trPr>
          <w:trHeight w:val="342"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14:paraId="01DA729B">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691A7AF8">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0E3AD7B3">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840" w:type="dxa"/>
            <w:tcBorders>
              <w:top w:val="nil"/>
              <w:left w:val="nil"/>
              <w:bottom w:val="single" w:color="auto" w:sz="4" w:space="0"/>
              <w:right w:val="single" w:color="auto" w:sz="4" w:space="0"/>
            </w:tcBorders>
            <w:shd w:val="clear" w:color="auto" w:fill="auto"/>
            <w:noWrap/>
            <w:vAlign w:val="center"/>
          </w:tcPr>
          <w:p w14:paraId="3FFB3500">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80" w:type="dxa"/>
            <w:tcBorders>
              <w:top w:val="nil"/>
              <w:left w:val="nil"/>
              <w:bottom w:val="single" w:color="auto" w:sz="4" w:space="0"/>
              <w:right w:val="single" w:color="auto" w:sz="4" w:space="0"/>
            </w:tcBorders>
            <w:shd w:val="clear" w:color="auto" w:fill="auto"/>
            <w:vAlign w:val="center"/>
          </w:tcPr>
          <w:p w14:paraId="1405EFF8">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00" w:type="dxa"/>
            <w:tcBorders>
              <w:top w:val="nil"/>
              <w:left w:val="nil"/>
              <w:bottom w:val="single" w:color="auto" w:sz="4" w:space="0"/>
              <w:right w:val="single" w:color="auto" w:sz="4" w:space="0"/>
            </w:tcBorders>
            <w:shd w:val="clear" w:color="auto" w:fill="auto"/>
            <w:vAlign w:val="center"/>
          </w:tcPr>
          <w:p w14:paraId="4262DDAF">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20" w:type="dxa"/>
            <w:tcBorders>
              <w:top w:val="nil"/>
              <w:left w:val="nil"/>
              <w:bottom w:val="single" w:color="auto" w:sz="4" w:space="0"/>
              <w:right w:val="single" w:color="auto" w:sz="4" w:space="0"/>
            </w:tcBorders>
            <w:shd w:val="clear" w:color="auto" w:fill="auto"/>
            <w:noWrap/>
            <w:vAlign w:val="center"/>
          </w:tcPr>
          <w:p w14:paraId="2889DF29">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60" w:type="dxa"/>
            <w:tcBorders>
              <w:top w:val="nil"/>
              <w:left w:val="nil"/>
              <w:bottom w:val="single" w:color="auto" w:sz="4" w:space="0"/>
              <w:right w:val="single" w:color="auto" w:sz="4" w:space="0"/>
            </w:tcBorders>
            <w:shd w:val="clear" w:color="auto" w:fill="auto"/>
            <w:vAlign w:val="center"/>
          </w:tcPr>
          <w:p w14:paraId="77330609">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3C4C7887">
        <w:tblPrEx>
          <w:tblCellMar>
            <w:top w:w="0" w:type="dxa"/>
            <w:left w:w="108" w:type="dxa"/>
            <w:bottom w:w="0" w:type="dxa"/>
            <w:right w:w="108" w:type="dxa"/>
          </w:tblCellMar>
        </w:tblPrEx>
        <w:trPr>
          <w:trHeight w:val="342"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14:paraId="216F565E">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2CA4BDF5">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123AA616">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840" w:type="dxa"/>
            <w:tcBorders>
              <w:top w:val="nil"/>
              <w:left w:val="nil"/>
              <w:bottom w:val="single" w:color="auto" w:sz="4" w:space="0"/>
              <w:right w:val="single" w:color="auto" w:sz="4" w:space="0"/>
            </w:tcBorders>
            <w:shd w:val="clear" w:color="auto" w:fill="auto"/>
            <w:noWrap/>
            <w:vAlign w:val="center"/>
          </w:tcPr>
          <w:p w14:paraId="6F6EC6B0">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80" w:type="dxa"/>
            <w:tcBorders>
              <w:top w:val="nil"/>
              <w:left w:val="nil"/>
              <w:bottom w:val="single" w:color="auto" w:sz="4" w:space="0"/>
              <w:right w:val="single" w:color="auto" w:sz="4" w:space="0"/>
            </w:tcBorders>
            <w:shd w:val="clear" w:color="auto" w:fill="auto"/>
            <w:vAlign w:val="center"/>
          </w:tcPr>
          <w:p w14:paraId="18094134">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00" w:type="dxa"/>
            <w:tcBorders>
              <w:top w:val="nil"/>
              <w:left w:val="nil"/>
              <w:bottom w:val="single" w:color="auto" w:sz="4" w:space="0"/>
              <w:right w:val="single" w:color="auto" w:sz="4" w:space="0"/>
            </w:tcBorders>
            <w:shd w:val="clear" w:color="auto" w:fill="auto"/>
            <w:vAlign w:val="center"/>
          </w:tcPr>
          <w:p w14:paraId="7D6753BD">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20" w:type="dxa"/>
            <w:tcBorders>
              <w:top w:val="nil"/>
              <w:left w:val="nil"/>
              <w:bottom w:val="single" w:color="auto" w:sz="4" w:space="0"/>
              <w:right w:val="single" w:color="auto" w:sz="4" w:space="0"/>
            </w:tcBorders>
            <w:shd w:val="clear" w:color="auto" w:fill="auto"/>
            <w:noWrap/>
            <w:vAlign w:val="center"/>
          </w:tcPr>
          <w:p w14:paraId="1331E64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60" w:type="dxa"/>
            <w:tcBorders>
              <w:top w:val="nil"/>
              <w:left w:val="nil"/>
              <w:bottom w:val="single" w:color="auto" w:sz="4" w:space="0"/>
              <w:right w:val="single" w:color="auto" w:sz="4" w:space="0"/>
            </w:tcBorders>
            <w:shd w:val="clear" w:color="auto" w:fill="auto"/>
            <w:vAlign w:val="center"/>
          </w:tcPr>
          <w:p w14:paraId="61701661">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DA4A061">
        <w:tblPrEx>
          <w:tblCellMar>
            <w:top w:w="0" w:type="dxa"/>
            <w:left w:w="108" w:type="dxa"/>
            <w:bottom w:w="0" w:type="dxa"/>
            <w:right w:w="108" w:type="dxa"/>
          </w:tblCellMar>
        </w:tblPrEx>
        <w:trPr>
          <w:trHeight w:val="342"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14:paraId="3537A17D">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752430E2">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25517397">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840" w:type="dxa"/>
            <w:tcBorders>
              <w:top w:val="nil"/>
              <w:left w:val="nil"/>
              <w:bottom w:val="single" w:color="auto" w:sz="4" w:space="0"/>
              <w:right w:val="single" w:color="auto" w:sz="4" w:space="0"/>
            </w:tcBorders>
            <w:shd w:val="clear" w:color="auto" w:fill="auto"/>
            <w:noWrap/>
            <w:vAlign w:val="center"/>
          </w:tcPr>
          <w:p w14:paraId="0EFF14B4">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80" w:type="dxa"/>
            <w:tcBorders>
              <w:top w:val="nil"/>
              <w:left w:val="nil"/>
              <w:bottom w:val="single" w:color="auto" w:sz="4" w:space="0"/>
              <w:right w:val="single" w:color="auto" w:sz="4" w:space="0"/>
            </w:tcBorders>
            <w:shd w:val="clear" w:color="auto" w:fill="auto"/>
            <w:vAlign w:val="center"/>
          </w:tcPr>
          <w:p w14:paraId="0154CA56">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00" w:type="dxa"/>
            <w:tcBorders>
              <w:top w:val="nil"/>
              <w:left w:val="nil"/>
              <w:bottom w:val="single" w:color="auto" w:sz="4" w:space="0"/>
              <w:right w:val="single" w:color="auto" w:sz="4" w:space="0"/>
            </w:tcBorders>
            <w:shd w:val="clear" w:color="auto" w:fill="auto"/>
            <w:vAlign w:val="center"/>
          </w:tcPr>
          <w:p w14:paraId="7B27B0BC">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20" w:type="dxa"/>
            <w:tcBorders>
              <w:top w:val="nil"/>
              <w:left w:val="nil"/>
              <w:bottom w:val="single" w:color="auto" w:sz="4" w:space="0"/>
              <w:right w:val="single" w:color="auto" w:sz="4" w:space="0"/>
            </w:tcBorders>
            <w:shd w:val="clear" w:color="auto" w:fill="auto"/>
            <w:noWrap/>
            <w:vAlign w:val="center"/>
          </w:tcPr>
          <w:p w14:paraId="036ABF4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60" w:type="dxa"/>
            <w:tcBorders>
              <w:top w:val="nil"/>
              <w:left w:val="nil"/>
              <w:bottom w:val="single" w:color="auto" w:sz="4" w:space="0"/>
              <w:right w:val="single" w:color="auto" w:sz="4" w:space="0"/>
            </w:tcBorders>
            <w:shd w:val="clear" w:color="auto" w:fill="auto"/>
            <w:vAlign w:val="center"/>
          </w:tcPr>
          <w:p w14:paraId="0B137DFE">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4BB43F04">
        <w:tblPrEx>
          <w:tblCellMar>
            <w:top w:w="0" w:type="dxa"/>
            <w:left w:w="108" w:type="dxa"/>
            <w:bottom w:w="0" w:type="dxa"/>
            <w:right w:w="108" w:type="dxa"/>
          </w:tblCellMar>
        </w:tblPrEx>
        <w:trPr>
          <w:trHeight w:val="342"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14:paraId="6E4DD6F4">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10D565AA">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689EEDDA">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840" w:type="dxa"/>
            <w:tcBorders>
              <w:top w:val="nil"/>
              <w:left w:val="nil"/>
              <w:bottom w:val="single" w:color="auto" w:sz="4" w:space="0"/>
              <w:right w:val="single" w:color="auto" w:sz="4" w:space="0"/>
            </w:tcBorders>
            <w:shd w:val="clear" w:color="auto" w:fill="auto"/>
            <w:noWrap/>
            <w:vAlign w:val="center"/>
          </w:tcPr>
          <w:p w14:paraId="76FFC597">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80" w:type="dxa"/>
            <w:tcBorders>
              <w:top w:val="nil"/>
              <w:left w:val="nil"/>
              <w:bottom w:val="single" w:color="auto" w:sz="4" w:space="0"/>
              <w:right w:val="single" w:color="auto" w:sz="4" w:space="0"/>
            </w:tcBorders>
            <w:shd w:val="clear" w:color="auto" w:fill="auto"/>
            <w:vAlign w:val="center"/>
          </w:tcPr>
          <w:p w14:paraId="12F5083E">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00" w:type="dxa"/>
            <w:tcBorders>
              <w:top w:val="nil"/>
              <w:left w:val="nil"/>
              <w:bottom w:val="single" w:color="auto" w:sz="4" w:space="0"/>
              <w:right w:val="single" w:color="auto" w:sz="4" w:space="0"/>
            </w:tcBorders>
            <w:shd w:val="clear" w:color="auto" w:fill="auto"/>
            <w:vAlign w:val="center"/>
          </w:tcPr>
          <w:p w14:paraId="4FF73405">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20" w:type="dxa"/>
            <w:tcBorders>
              <w:top w:val="nil"/>
              <w:left w:val="nil"/>
              <w:bottom w:val="single" w:color="auto" w:sz="4" w:space="0"/>
              <w:right w:val="single" w:color="auto" w:sz="4" w:space="0"/>
            </w:tcBorders>
            <w:shd w:val="clear" w:color="auto" w:fill="auto"/>
            <w:noWrap/>
            <w:vAlign w:val="center"/>
          </w:tcPr>
          <w:p w14:paraId="53D3932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60" w:type="dxa"/>
            <w:tcBorders>
              <w:top w:val="nil"/>
              <w:left w:val="nil"/>
              <w:bottom w:val="single" w:color="auto" w:sz="4" w:space="0"/>
              <w:right w:val="single" w:color="auto" w:sz="4" w:space="0"/>
            </w:tcBorders>
            <w:shd w:val="clear" w:color="auto" w:fill="auto"/>
            <w:vAlign w:val="center"/>
          </w:tcPr>
          <w:p w14:paraId="097B063C">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1C097638">
        <w:tblPrEx>
          <w:tblCellMar>
            <w:top w:w="0" w:type="dxa"/>
            <w:left w:w="108" w:type="dxa"/>
            <w:bottom w:w="0" w:type="dxa"/>
            <w:right w:w="108" w:type="dxa"/>
          </w:tblCellMar>
        </w:tblPrEx>
        <w:trPr>
          <w:trHeight w:val="342"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14:paraId="6BB73F8B">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7CB05784">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22AA9BA9">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840" w:type="dxa"/>
            <w:tcBorders>
              <w:top w:val="nil"/>
              <w:left w:val="nil"/>
              <w:bottom w:val="single" w:color="auto" w:sz="4" w:space="0"/>
              <w:right w:val="single" w:color="auto" w:sz="4" w:space="0"/>
            </w:tcBorders>
            <w:shd w:val="clear" w:color="auto" w:fill="auto"/>
            <w:noWrap/>
            <w:vAlign w:val="center"/>
          </w:tcPr>
          <w:p w14:paraId="70683FE0">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80" w:type="dxa"/>
            <w:tcBorders>
              <w:top w:val="nil"/>
              <w:left w:val="nil"/>
              <w:bottom w:val="single" w:color="auto" w:sz="4" w:space="0"/>
              <w:right w:val="single" w:color="auto" w:sz="4" w:space="0"/>
            </w:tcBorders>
            <w:shd w:val="clear" w:color="auto" w:fill="auto"/>
            <w:vAlign w:val="center"/>
          </w:tcPr>
          <w:p w14:paraId="2927F10A">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00" w:type="dxa"/>
            <w:tcBorders>
              <w:top w:val="nil"/>
              <w:left w:val="nil"/>
              <w:bottom w:val="single" w:color="auto" w:sz="4" w:space="0"/>
              <w:right w:val="single" w:color="auto" w:sz="4" w:space="0"/>
            </w:tcBorders>
            <w:shd w:val="clear" w:color="auto" w:fill="auto"/>
            <w:vAlign w:val="center"/>
          </w:tcPr>
          <w:p w14:paraId="7B2F8F2D">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20" w:type="dxa"/>
            <w:tcBorders>
              <w:top w:val="nil"/>
              <w:left w:val="nil"/>
              <w:bottom w:val="single" w:color="auto" w:sz="4" w:space="0"/>
              <w:right w:val="single" w:color="auto" w:sz="4" w:space="0"/>
            </w:tcBorders>
            <w:shd w:val="clear" w:color="auto" w:fill="auto"/>
            <w:noWrap/>
            <w:vAlign w:val="center"/>
          </w:tcPr>
          <w:p w14:paraId="61BC78E7">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2060" w:type="dxa"/>
            <w:tcBorders>
              <w:top w:val="nil"/>
              <w:left w:val="nil"/>
              <w:bottom w:val="single" w:color="auto" w:sz="4" w:space="0"/>
              <w:right w:val="single" w:color="auto" w:sz="4" w:space="0"/>
            </w:tcBorders>
            <w:shd w:val="clear" w:color="auto" w:fill="auto"/>
            <w:vAlign w:val="center"/>
          </w:tcPr>
          <w:p w14:paraId="75CA04E6">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06C9A421">
        <w:tblPrEx>
          <w:tblCellMar>
            <w:top w:w="0" w:type="dxa"/>
            <w:left w:w="108" w:type="dxa"/>
            <w:bottom w:w="0" w:type="dxa"/>
            <w:right w:w="108" w:type="dxa"/>
          </w:tblCellMar>
        </w:tblPrEx>
        <w:trPr>
          <w:trHeight w:val="342" w:hRule="atLeast"/>
        </w:trPr>
        <w:tc>
          <w:tcPr>
            <w:tcW w:w="1120" w:type="dxa"/>
            <w:tcBorders>
              <w:top w:val="nil"/>
              <w:left w:val="single" w:color="auto" w:sz="4" w:space="0"/>
              <w:bottom w:val="single" w:color="auto" w:sz="4" w:space="0"/>
              <w:right w:val="single" w:color="auto" w:sz="4" w:space="0"/>
            </w:tcBorders>
            <w:shd w:val="clear" w:color="auto" w:fill="auto"/>
            <w:noWrap/>
            <w:vAlign w:val="bottom"/>
          </w:tcPr>
          <w:p w14:paraId="310D59C3">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5F0715C6">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900" w:type="dxa"/>
            <w:tcBorders>
              <w:top w:val="nil"/>
              <w:left w:val="nil"/>
              <w:bottom w:val="single" w:color="auto" w:sz="4" w:space="0"/>
              <w:right w:val="single" w:color="auto" w:sz="4" w:space="0"/>
            </w:tcBorders>
            <w:shd w:val="clear" w:color="auto" w:fill="auto"/>
            <w:noWrap/>
            <w:vAlign w:val="center"/>
          </w:tcPr>
          <w:p w14:paraId="5CE737C4">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840" w:type="dxa"/>
            <w:tcBorders>
              <w:top w:val="nil"/>
              <w:left w:val="nil"/>
              <w:bottom w:val="single" w:color="auto" w:sz="4" w:space="0"/>
              <w:right w:val="single" w:color="auto" w:sz="4" w:space="0"/>
            </w:tcBorders>
            <w:shd w:val="clear" w:color="auto" w:fill="auto"/>
            <w:noWrap/>
            <w:vAlign w:val="center"/>
          </w:tcPr>
          <w:p w14:paraId="2DCCBDC9">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880" w:type="dxa"/>
            <w:tcBorders>
              <w:top w:val="nil"/>
              <w:left w:val="nil"/>
              <w:bottom w:val="single" w:color="auto" w:sz="4" w:space="0"/>
              <w:right w:val="single" w:color="auto" w:sz="4" w:space="0"/>
            </w:tcBorders>
            <w:shd w:val="clear" w:color="auto" w:fill="auto"/>
            <w:vAlign w:val="center"/>
          </w:tcPr>
          <w:p w14:paraId="299C0627">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00" w:type="dxa"/>
            <w:tcBorders>
              <w:top w:val="nil"/>
              <w:left w:val="nil"/>
              <w:bottom w:val="single" w:color="auto" w:sz="4" w:space="0"/>
              <w:right w:val="single" w:color="auto" w:sz="4" w:space="0"/>
            </w:tcBorders>
            <w:shd w:val="clear" w:color="auto" w:fill="auto"/>
            <w:vAlign w:val="center"/>
          </w:tcPr>
          <w:p w14:paraId="62E9D144">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520" w:type="dxa"/>
            <w:tcBorders>
              <w:top w:val="nil"/>
              <w:left w:val="nil"/>
              <w:bottom w:val="single" w:color="auto" w:sz="4" w:space="0"/>
              <w:right w:val="single" w:color="auto" w:sz="4" w:space="0"/>
            </w:tcBorders>
            <w:shd w:val="clear" w:color="auto" w:fill="auto"/>
            <w:noWrap/>
            <w:vAlign w:val="center"/>
          </w:tcPr>
          <w:p w14:paraId="3FDAEF25">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060" w:type="dxa"/>
            <w:tcBorders>
              <w:top w:val="nil"/>
              <w:left w:val="nil"/>
              <w:bottom w:val="single" w:color="auto" w:sz="4" w:space="0"/>
              <w:right w:val="single" w:color="auto" w:sz="4" w:space="0"/>
            </w:tcBorders>
            <w:shd w:val="clear" w:color="auto" w:fill="auto"/>
            <w:vAlign w:val="center"/>
          </w:tcPr>
          <w:p w14:paraId="20996FB1">
            <w:pPr>
              <w:keepNext w:val="0"/>
              <w:keepLines w:val="0"/>
              <w:pageBreakBefore w:val="0"/>
              <w:widowControl w:val="0"/>
              <w:kinsoku/>
              <w:wordWrap/>
              <w:overflowPunct/>
              <w:topLinePunct w:val="0"/>
              <w:autoSpaceDE/>
              <w:autoSpaceDN/>
              <w:bidi w:val="0"/>
              <w:adjustRightInd/>
              <w:snapToGrid/>
              <w:jc w:val="right"/>
              <w:rPr>
                <w:rFonts w:ascii="宋体" w:hAnsi="宋体" w:eastAsia="宋体" w:cs="宋体"/>
                <w:kern w:val="0"/>
                <w:sz w:val="20"/>
                <w:szCs w:val="20"/>
              </w:rPr>
            </w:pPr>
            <w:r>
              <w:rPr>
                <w:rFonts w:hint="eastAsia" w:ascii="宋体" w:hAnsi="宋体" w:eastAsia="宋体" w:cs="宋体"/>
                <w:kern w:val="0"/>
                <w:sz w:val="20"/>
                <w:szCs w:val="20"/>
              </w:rPr>
              <w:t>　</w:t>
            </w:r>
          </w:p>
        </w:tc>
      </w:tr>
      <w:tr w14:paraId="30FE1E44">
        <w:tblPrEx>
          <w:tblCellMar>
            <w:top w:w="0" w:type="dxa"/>
            <w:left w:w="108" w:type="dxa"/>
            <w:bottom w:w="0" w:type="dxa"/>
            <w:right w:w="108" w:type="dxa"/>
          </w:tblCellMar>
        </w:tblPrEx>
        <w:trPr>
          <w:trHeight w:val="342" w:hRule="atLeast"/>
        </w:trPr>
        <w:tc>
          <w:tcPr>
            <w:tcW w:w="13920" w:type="dxa"/>
            <w:gridSpan w:val="8"/>
            <w:tcBorders>
              <w:top w:val="single" w:color="auto" w:sz="4" w:space="0"/>
              <w:left w:val="nil"/>
              <w:bottom w:val="nil"/>
              <w:right w:val="nil"/>
            </w:tcBorders>
            <w:shd w:val="clear" w:color="auto" w:fill="auto"/>
            <w:noWrap/>
            <w:vAlign w:val="bottom"/>
          </w:tcPr>
          <w:p w14:paraId="13E34B8F">
            <w:pPr>
              <w:keepNext w:val="0"/>
              <w:keepLines w:val="0"/>
              <w:pageBreakBefore w:val="0"/>
              <w:widowControl w:val="0"/>
              <w:kinsoku/>
              <w:wordWrap/>
              <w:overflowPunct/>
              <w:topLinePunct w:val="0"/>
              <w:autoSpaceDE/>
              <w:autoSpaceDN/>
              <w:bidi w:val="0"/>
              <w:adjustRightInd/>
              <w:snapToGrid/>
              <w:spacing w:line="240" w:lineRule="exact"/>
              <w:jc w:val="left"/>
              <w:rPr>
                <w:rFonts w:ascii="宋体" w:hAnsi="宋体" w:eastAsia="宋体" w:cs="宋体"/>
                <w:kern w:val="0"/>
                <w:sz w:val="20"/>
                <w:szCs w:val="20"/>
              </w:rPr>
            </w:pPr>
          </w:p>
          <w:p w14:paraId="1590AE59">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0"/>
                <w:szCs w:val="20"/>
              </w:rPr>
            </w:pPr>
            <w:r>
              <w:rPr>
                <w:rFonts w:hint="eastAsia" w:ascii="宋体" w:hAnsi="宋体" w:eastAsia="宋体" w:cs="宋体"/>
                <w:kern w:val="0"/>
                <w:sz w:val="20"/>
                <w:szCs w:val="20"/>
              </w:rPr>
              <w:t>注：本表反映部门本年度政府性基金预算财政拨款收入支出及结转和结余情况</w:t>
            </w:r>
          </w:p>
        </w:tc>
      </w:tr>
    </w:tbl>
    <w:p w14:paraId="5D46F9D4">
      <w:pPr>
        <w:keepNext w:val="0"/>
        <w:keepLines w:val="0"/>
        <w:pageBreakBefore w:val="0"/>
        <w:widowControl w:val="0"/>
        <w:kinsoku/>
        <w:wordWrap/>
        <w:overflowPunct/>
        <w:topLinePunct w:val="0"/>
        <w:autoSpaceDE/>
        <w:autoSpaceDN/>
        <w:bidi w:val="0"/>
        <w:adjustRightInd/>
        <w:snapToGrid/>
        <w:jc w:val="center"/>
        <w:rPr>
          <w:rFonts w:ascii="黑体" w:hAnsi="黑体" w:eastAsia="黑体" w:cs="黑体"/>
          <w:kern w:val="0"/>
          <w:sz w:val="32"/>
          <w:szCs w:val="32"/>
        </w:rPr>
        <w:sectPr>
          <w:pgSz w:w="16838" w:h="11906" w:orient="landscape"/>
          <w:pgMar w:top="1701" w:right="1701" w:bottom="1701" w:left="1701" w:header="851" w:footer="992" w:gutter="0"/>
          <w:cols w:space="425" w:num="1"/>
          <w:docGrid w:type="linesAndChars" w:linePitch="312" w:charSpace="0"/>
        </w:sectPr>
      </w:pPr>
    </w:p>
    <w:p w14:paraId="620853CC">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b/>
          <w:kern w:val="0"/>
          <w:sz w:val="32"/>
          <w:szCs w:val="32"/>
        </w:rPr>
      </w:pPr>
    </w:p>
    <w:p w14:paraId="398BAFB7">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b/>
          <w:kern w:val="0"/>
          <w:sz w:val="32"/>
          <w:szCs w:val="32"/>
        </w:rPr>
      </w:pPr>
      <w:r>
        <w:rPr>
          <w:rFonts w:hint="eastAsia" w:ascii="黑体" w:hAnsi="黑体" w:eastAsia="黑体" w:cs="黑体"/>
          <w:b/>
          <w:kern w:val="0"/>
          <w:sz w:val="32"/>
          <w:szCs w:val="32"/>
        </w:rPr>
        <w:t>第三部分  2019年部门决算情况说明</w:t>
      </w:r>
    </w:p>
    <w:p w14:paraId="01DC51EC">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b/>
          <w:kern w:val="0"/>
          <w:sz w:val="32"/>
          <w:szCs w:val="32"/>
        </w:rPr>
      </w:pPr>
    </w:p>
    <w:p w14:paraId="5B68B882">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一、收入支出决算总体情况说明</w:t>
      </w:r>
    </w:p>
    <w:p w14:paraId="37378BD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 w:hAnsi="仿宋" w:eastAsia="仿宋" w:cs="仿宋"/>
          <w:sz w:val="32"/>
          <w:szCs w:val="32"/>
        </w:rPr>
        <w:t>本年度收入支出总体情况</w:t>
      </w:r>
      <w:r>
        <w:rPr>
          <w:rFonts w:hint="eastAsia" w:ascii="仿宋" w:hAnsi="仿宋" w:eastAsia="仿宋" w:cs="仿宋"/>
          <w:sz w:val="32"/>
          <w:szCs w:val="32"/>
          <w:lang w:eastAsia="zh-CN"/>
        </w:rPr>
        <w:t>：</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年度收入总计</w:t>
      </w:r>
      <w:r>
        <w:rPr>
          <w:rFonts w:hint="eastAsia" w:ascii="仿宋" w:hAnsi="仿宋" w:eastAsia="仿宋" w:cs="仿宋"/>
          <w:sz w:val="32"/>
          <w:szCs w:val="32"/>
          <w:lang w:val="en-US" w:eastAsia="zh-CN"/>
        </w:rPr>
        <w:t>1956.94</w:t>
      </w:r>
      <w:r>
        <w:rPr>
          <w:rFonts w:hint="eastAsia" w:ascii="仿宋" w:hAnsi="仿宋" w:eastAsia="仿宋" w:cs="仿宋"/>
          <w:sz w:val="32"/>
          <w:szCs w:val="32"/>
        </w:rPr>
        <w:t>万元</w:t>
      </w:r>
      <w:r>
        <w:rPr>
          <w:rFonts w:hint="eastAsia" w:ascii="仿宋" w:hAnsi="仿宋" w:eastAsia="仿宋" w:cs="仿宋"/>
          <w:sz w:val="32"/>
          <w:szCs w:val="32"/>
          <w:lang w:eastAsia="zh-CN"/>
        </w:rPr>
        <w:t>（含年初结转和结余）</w:t>
      </w:r>
      <w:r>
        <w:rPr>
          <w:rFonts w:hint="eastAsia" w:ascii="仿宋" w:hAnsi="仿宋" w:eastAsia="仿宋" w:cs="仿宋"/>
          <w:sz w:val="32"/>
          <w:szCs w:val="32"/>
        </w:rPr>
        <w:t>，较上年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1221.78</w:t>
      </w:r>
      <w:r>
        <w:rPr>
          <w:rFonts w:hint="eastAsia" w:ascii="仿宋" w:hAnsi="仿宋" w:eastAsia="仿宋" w:cs="仿宋"/>
          <w:sz w:val="32"/>
          <w:szCs w:val="32"/>
        </w:rPr>
        <w:t>万元；</w:t>
      </w:r>
      <w:r>
        <w:rPr>
          <w:rFonts w:hint="eastAsia" w:ascii="仿宋" w:hAnsi="仿宋" w:eastAsia="仿宋" w:cs="仿宋"/>
          <w:sz w:val="32"/>
          <w:szCs w:val="32"/>
          <w:lang w:eastAsia="zh-CN"/>
        </w:rPr>
        <w:t>本年度</w:t>
      </w:r>
      <w:r>
        <w:rPr>
          <w:rFonts w:hint="eastAsia" w:ascii="仿宋" w:hAnsi="仿宋" w:eastAsia="仿宋" w:cs="仿宋"/>
          <w:sz w:val="32"/>
          <w:szCs w:val="32"/>
        </w:rPr>
        <w:t>支出总计</w:t>
      </w:r>
      <w:r>
        <w:rPr>
          <w:rFonts w:hint="eastAsia" w:ascii="仿宋" w:hAnsi="仿宋" w:eastAsia="仿宋" w:cs="仿宋"/>
          <w:sz w:val="32"/>
          <w:szCs w:val="32"/>
          <w:lang w:val="en-US" w:eastAsia="zh-CN"/>
        </w:rPr>
        <w:t>1956.94</w:t>
      </w:r>
      <w:r>
        <w:rPr>
          <w:rFonts w:hint="eastAsia" w:ascii="仿宋" w:hAnsi="仿宋" w:eastAsia="仿宋" w:cs="仿宋"/>
          <w:sz w:val="32"/>
          <w:szCs w:val="32"/>
        </w:rPr>
        <w:t>万元，较上年</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1252.59</w:t>
      </w:r>
      <w:r>
        <w:rPr>
          <w:rFonts w:hint="eastAsia" w:ascii="仿宋" w:hAnsi="仿宋" w:eastAsia="仿宋" w:cs="仿宋"/>
          <w:sz w:val="32"/>
          <w:szCs w:val="32"/>
        </w:rPr>
        <w:t>万元，</w:t>
      </w:r>
      <w:r>
        <w:rPr>
          <w:rFonts w:hint="eastAsia" w:ascii="仿宋" w:hAnsi="仿宋" w:eastAsia="仿宋" w:cs="仿宋"/>
          <w:sz w:val="32"/>
          <w:szCs w:val="32"/>
          <w:lang w:eastAsia="zh-CN"/>
        </w:rPr>
        <w:t>收支</w:t>
      </w:r>
      <w:r>
        <w:rPr>
          <w:rFonts w:hint="eastAsia" w:ascii="仿宋" w:hAnsi="仿宋" w:eastAsia="仿宋" w:cs="仿宋"/>
          <w:sz w:val="32"/>
          <w:szCs w:val="32"/>
        </w:rPr>
        <w:t>总体</w:t>
      </w:r>
      <w:r>
        <w:rPr>
          <w:rFonts w:hint="eastAsia" w:ascii="仿宋" w:hAnsi="仿宋" w:eastAsia="仿宋" w:cs="仿宋"/>
          <w:sz w:val="32"/>
          <w:szCs w:val="32"/>
          <w:lang w:eastAsia="zh-CN"/>
        </w:rPr>
        <w:t>增加</w:t>
      </w:r>
      <w:r>
        <w:rPr>
          <w:rFonts w:hint="eastAsia" w:ascii="仿宋" w:hAnsi="仿宋" w:eastAsia="仿宋" w:cs="仿宋"/>
          <w:sz w:val="32"/>
          <w:szCs w:val="32"/>
        </w:rPr>
        <w:t>的主要原因</w:t>
      </w:r>
      <w:r>
        <w:rPr>
          <w:rFonts w:hint="eastAsia" w:ascii="仿宋" w:hAnsi="仿宋" w:eastAsia="仿宋" w:cs="仿宋"/>
          <w:sz w:val="32"/>
          <w:szCs w:val="32"/>
          <w:lang w:eastAsia="zh-CN"/>
        </w:rPr>
        <w:t>一</w:t>
      </w:r>
      <w:r>
        <w:rPr>
          <w:rFonts w:hint="eastAsia" w:ascii="仿宋" w:hAnsi="仿宋" w:eastAsia="仿宋" w:cs="仿宋"/>
          <w:sz w:val="32"/>
          <w:szCs w:val="32"/>
        </w:rPr>
        <w:t>是</w:t>
      </w:r>
      <w:r>
        <w:rPr>
          <w:rFonts w:hint="eastAsia" w:ascii="仿宋" w:hAnsi="仿宋" w:eastAsia="仿宋" w:cs="仿宋"/>
          <w:sz w:val="32"/>
          <w:szCs w:val="32"/>
          <w:lang w:eastAsia="zh-CN"/>
        </w:rPr>
        <w:t>机构改革后人员增加，业务量扩大，相应的工资、津补贴等随之增加，中省转移支付资金的增加和日常工资的调整也是主要原因；二是由于司法行政业务用房向财政国库借款</w:t>
      </w:r>
      <w:r>
        <w:rPr>
          <w:rFonts w:hint="eastAsia" w:ascii="仿宋" w:hAnsi="仿宋" w:eastAsia="仿宋" w:cs="仿宋"/>
          <w:sz w:val="32"/>
          <w:szCs w:val="32"/>
          <w:lang w:val="en-US" w:eastAsia="zh-CN"/>
        </w:rPr>
        <w:t>1050万元，武警支队“智慧磐石”项目70万元是由市局账户对外支付的，故导致本年度与上年度同比增长较大；</w:t>
      </w:r>
      <w:r>
        <w:rPr>
          <w:rFonts w:hint="eastAsia" w:ascii="仿宋" w:hAnsi="仿宋" w:eastAsia="仿宋" w:cs="仿宋"/>
          <w:sz w:val="32"/>
          <w:szCs w:val="32"/>
          <w:lang w:eastAsia="zh-CN"/>
        </w:rPr>
        <w:t>同时由于业务量增大，所需办公经费以及办案费支出相应增大</w:t>
      </w:r>
      <w:r>
        <w:rPr>
          <w:rFonts w:hint="eastAsia" w:ascii="仿宋" w:hAnsi="仿宋" w:eastAsia="仿宋" w:cs="仿宋"/>
          <w:sz w:val="32"/>
          <w:szCs w:val="32"/>
        </w:rPr>
        <w:t>。</w:t>
      </w:r>
    </w:p>
    <w:p w14:paraId="5C4680C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2.本年度收入构成情况。(收入情况饼状图)</w:t>
      </w:r>
    </w:p>
    <w:p w14:paraId="647D1EB0">
      <w:pPr>
        <w:keepNext w:val="0"/>
        <w:keepLines w:val="0"/>
        <w:pageBreakBefore w:val="0"/>
        <w:widowControl w:val="0"/>
        <w:kinsoku/>
        <w:wordWrap/>
        <w:overflowPunct/>
        <w:topLinePunct w:val="0"/>
        <w:autoSpaceDE/>
        <w:autoSpaceDN/>
        <w:bidi w:val="0"/>
        <w:adjustRightInd/>
        <w:snapToGrid/>
        <w:spacing w:line="62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年度</w:t>
      </w:r>
      <w:r>
        <w:rPr>
          <w:rFonts w:hint="eastAsia" w:ascii="仿宋" w:hAnsi="仿宋" w:eastAsia="仿宋" w:cs="仿宋"/>
          <w:sz w:val="32"/>
          <w:szCs w:val="32"/>
          <w:lang w:eastAsia="zh-CN"/>
        </w:rPr>
        <w:t>一般</w:t>
      </w:r>
      <w:r>
        <w:rPr>
          <w:rFonts w:hint="eastAsia" w:ascii="仿宋" w:hAnsi="仿宋" w:eastAsia="仿宋" w:cs="仿宋"/>
          <w:sz w:val="32"/>
          <w:szCs w:val="32"/>
        </w:rPr>
        <w:t>公共预算财政拨款收入</w:t>
      </w:r>
      <w:r>
        <w:rPr>
          <w:rFonts w:hint="eastAsia" w:ascii="仿宋" w:hAnsi="仿宋" w:eastAsia="仿宋" w:cs="仿宋"/>
          <w:sz w:val="32"/>
          <w:szCs w:val="32"/>
          <w:lang w:val="en-US" w:eastAsia="zh-CN"/>
        </w:rPr>
        <w:t>1912.21</w:t>
      </w:r>
      <w:r>
        <w:rPr>
          <w:rFonts w:hint="eastAsia" w:ascii="仿宋" w:hAnsi="仿宋" w:eastAsia="仿宋" w:cs="仿宋"/>
          <w:sz w:val="32"/>
          <w:szCs w:val="32"/>
        </w:rPr>
        <w:t>万元，</w:t>
      </w:r>
      <w:r>
        <w:rPr>
          <w:rFonts w:hint="eastAsia" w:ascii="仿宋" w:hAnsi="仿宋" w:eastAsia="仿宋" w:cs="仿宋"/>
          <w:sz w:val="32"/>
          <w:szCs w:val="32"/>
          <w:lang w:eastAsia="zh-CN"/>
        </w:rPr>
        <w:t>其中年初</w:t>
      </w:r>
      <w:r>
        <w:rPr>
          <w:rFonts w:hint="eastAsia" w:ascii="仿宋" w:hAnsi="仿宋" w:eastAsia="仿宋" w:cs="仿宋"/>
          <w:sz w:val="32"/>
          <w:szCs w:val="32"/>
        </w:rPr>
        <w:t>结转和结余预算财政拨款</w:t>
      </w:r>
      <w:r>
        <w:rPr>
          <w:rFonts w:hint="eastAsia" w:ascii="仿宋" w:hAnsi="仿宋" w:eastAsia="仿宋" w:cs="仿宋"/>
          <w:sz w:val="32"/>
          <w:szCs w:val="32"/>
          <w:lang w:val="en-US" w:eastAsia="zh-CN"/>
        </w:rPr>
        <w:t>44.73</w:t>
      </w:r>
      <w:r>
        <w:rPr>
          <w:rFonts w:hint="eastAsia" w:ascii="仿宋" w:hAnsi="仿宋" w:eastAsia="仿宋" w:cs="仿宋"/>
          <w:sz w:val="32"/>
          <w:szCs w:val="32"/>
        </w:rPr>
        <w:t>万元，按照原规定用途继续使用</w:t>
      </w:r>
      <w:r>
        <w:rPr>
          <w:rFonts w:hint="eastAsia" w:ascii="仿宋" w:hAnsi="仿宋" w:eastAsia="仿宋" w:cs="仿宋"/>
          <w:sz w:val="32"/>
          <w:szCs w:val="32"/>
          <w:lang w:eastAsia="zh-CN"/>
        </w:rPr>
        <w:t>。公共安全支出收入</w:t>
      </w:r>
      <w:r>
        <w:rPr>
          <w:rFonts w:hint="eastAsia" w:ascii="仿宋" w:hAnsi="仿宋" w:eastAsia="仿宋" w:cs="仿宋"/>
          <w:sz w:val="32"/>
          <w:szCs w:val="32"/>
          <w:lang w:val="en-US" w:eastAsia="zh-CN"/>
        </w:rPr>
        <w:t>778.85万元，武装警察部队70万元，司法704.85万元，</w:t>
      </w:r>
      <w:r>
        <w:rPr>
          <w:rFonts w:hint="eastAsia" w:ascii="仿宋" w:hAnsi="仿宋" w:eastAsia="仿宋" w:cs="仿宋"/>
          <w:sz w:val="32"/>
          <w:szCs w:val="32"/>
        </w:rPr>
        <w:t>行政运行</w:t>
      </w:r>
      <w:r>
        <w:rPr>
          <w:rFonts w:hint="eastAsia" w:ascii="仿宋" w:hAnsi="仿宋" w:eastAsia="仿宋" w:cs="仿宋"/>
          <w:sz w:val="32"/>
          <w:szCs w:val="32"/>
          <w:lang w:val="en-US" w:eastAsia="zh-CN"/>
        </w:rPr>
        <w:t>529.64</w:t>
      </w:r>
      <w:r>
        <w:rPr>
          <w:rFonts w:hint="eastAsia" w:ascii="仿宋" w:hAnsi="仿宋" w:eastAsia="仿宋" w:cs="仿宋"/>
          <w:sz w:val="32"/>
          <w:szCs w:val="32"/>
        </w:rPr>
        <w:t>万</w:t>
      </w:r>
      <w:r>
        <w:rPr>
          <w:rFonts w:hint="eastAsia" w:ascii="仿宋" w:hAnsi="仿宋" w:eastAsia="仿宋" w:cs="仿宋"/>
          <w:sz w:val="32"/>
          <w:szCs w:val="32"/>
          <w:lang w:eastAsia="zh-CN"/>
        </w:rPr>
        <w:t>元</w:t>
      </w:r>
      <w:r>
        <w:rPr>
          <w:rFonts w:hint="eastAsia" w:ascii="仿宋" w:hAnsi="仿宋" w:eastAsia="仿宋" w:cs="仿宋"/>
          <w:sz w:val="32"/>
          <w:szCs w:val="32"/>
        </w:rPr>
        <w:t>，</w:t>
      </w:r>
      <w:r>
        <w:rPr>
          <w:rFonts w:hint="eastAsia" w:ascii="仿宋" w:hAnsi="仿宋" w:eastAsia="仿宋" w:cs="仿宋"/>
          <w:sz w:val="32"/>
          <w:szCs w:val="32"/>
          <w:lang w:eastAsia="zh-CN"/>
        </w:rPr>
        <w:t>一般行政管理事务</w:t>
      </w:r>
      <w:r>
        <w:rPr>
          <w:rFonts w:hint="eastAsia" w:ascii="仿宋" w:hAnsi="仿宋" w:eastAsia="仿宋" w:cs="仿宋"/>
          <w:sz w:val="32"/>
          <w:szCs w:val="32"/>
          <w:lang w:val="en-US" w:eastAsia="zh-CN"/>
        </w:rPr>
        <w:t>4万元，</w:t>
      </w:r>
      <w:r>
        <w:rPr>
          <w:rFonts w:hint="eastAsia" w:ascii="仿宋" w:hAnsi="仿宋" w:eastAsia="仿宋" w:cs="仿宋"/>
          <w:sz w:val="32"/>
          <w:szCs w:val="32"/>
        </w:rPr>
        <w:t>法律援助</w:t>
      </w:r>
      <w:r>
        <w:rPr>
          <w:rFonts w:hint="eastAsia" w:ascii="仿宋" w:hAnsi="仿宋" w:eastAsia="仿宋" w:cs="仿宋"/>
          <w:sz w:val="32"/>
          <w:szCs w:val="32"/>
          <w:lang w:val="en-US" w:eastAsia="zh-CN"/>
        </w:rPr>
        <w:t>17</w:t>
      </w:r>
      <w:r>
        <w:rPr>
          <w:rFonts w:hint="eastAsia" w:ascii="仿宋" w:hAnsi="仿宋" w:eastAsia="仿宋" w:cs="仿宋"/>
          <w:sz w:val="32"/>
          <w:szCs w:val="32"/>
        </w:rPr>
        <w:t>万元，其他司法支出</w:t>
      </w:r>
      <w:r>
        <w:rPr>
          <w:rFonts w:hint="eastAsia" w:ascii="仿宋" w:hAnsi="仿宋" w:eastAsia="仿宋" w:cs="仿宋"/>
          <w:sz w:val="32"/>
          <w:szCs w:val="32"/>
          <w:lang w:eastAsia="zh-CN"/>
        </w:rPr>
        <w:t>收入</w:t>
      </w:r>
      <w:r>
        <w:rPr>
          <w:rFonts w:hint="eastAsia" w:ascii="仿宋" w:hAnsi="仿宋" w:eastAsia="仿宋" w:cs="仿宋"/>
          <w:sz w:val="32"/>
          <w:szCs w:val="32"/>
          <w:lang w:val="en-US" w:eastAsia="zh-CN"/>
        </w:rPr>
        <w:t>154.21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社会保障就业44.05万元，城乡社区公共设施1050.00万元（市局司法业务综合用房基建借款），其他支出39.31万元</w:t>
      </w:r>
      <w:r>
        <w:rPr>
          <w:rFonts w:hint="eastAsia" w:ascii="仿宋" w:hAnsi="仿宋" w:eastAsia="仿宋" w:cs="仿宋"/>
          <w:sz w:val="32"/>
          <w:szCs w:val="32"/>
        </w:rPr>
        <w:t>。</w:t>
      </w:r>
    </w:p>
    <w:p w14:paraId="01A24E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066540" cy="2700020"/>
            <wp:effectExtent l="4445" t="4445" r="5715" b="196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C3AC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本年度支出构成情况。(支出情况饼状图)</w:t>
      </w:r>
    </w:p>
    <w:p w14:paraId="52B986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jc w:val="both"/>
        <w:textAlignment w:val="auto"/>
        <w:rPr>
          <w:rFonts w:hint="eastAsia" w:ascii="仿宋_GB2312" w:hAnsi="仿宋_GB2312" w:eastAsia="仿宋_GB2312" w:cs="仿宋_GB2312"/>
          <w:spacing w:val="-4"/>
          <w:kern w:val="0"/>
          <w:sz w:val="32"/>
          <w:szCs w:val="32"/>
          <w:lang w:val="en-US" w:eastAsia="zh-CN"/>
        </w:rPr>
      </w:pPr>
      <w:r>
        <w:rPr>
          <w:rFonts w:hint="eastAsia" w:ascii="仿宋_GB2312" w:hAnsi="仿宋_GB2312" w:eastAsia="仿宋_GB2312" w:cs="仿宋_GB2312"/>
          <w:spacing w:val="-4"/>
          <w:kern w:val="0"/>
          <w:sz w:val="32"/>
          <w:szCs w:val="32"/>
          <w:lang w:val="en-US" w:eastAsia="zh-CN"/>
        </w:rPr>
        <w:t>2019年度部门支出1858.49万元。其中工资福利支出499.02万元（包括基本工资、津贴补贴及奖金、社会保障性缴费等），商品服务支出300.62万元，对个人和家庭补助支出14.94万元，资本性支出63.49万元，其他支出980.42万元。</w:t>
      </w:r>
    </w:p>
    <w:p w14:paraId="73DD6D3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kern w:val="0"/>
          <w:sz w:val="32"/>
          <w:szCs w:val="32"/>
          <w:lang w:val="en-US" w:eastAsia="zh-CN"/>
        </w:rPr>
      </w:pPr>
      <w:r>
        <w:rPr>
          <w:rFonts w:hint="eastAsia" w:ascii="仿宋" w:hAnsi="仿宋" w:eastAsia="仿宋" w:cs="仿宋"/>
          <w:sz w:val="32"/>
          <w:szCs w:val="32"/>
          <w:lang w:eastAsia="zh-CN"/>
        </w:rPr>
        <w:drawing>
          <wp:inline distT="0" distB="0" distL="114300" distR="114300">
            <wp:extent cx="4066540" cy="2700020"/>
            <wp:effectExtent l="4445" t="4445" r="5715" b="196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D81E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二、2019年度财政拨款收入支出总体情况说明</w:t>
      </w:r>
    </w:p>
    <w:p w14:paraId="4CF389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1.财政拨款收入支出总体情况</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2019年度财政拨款收入总计1917.63万元（含年初财政拨款结转和结余），较上年增加1182.47万元；财政拨款支出1917.63万元，较上年增加1213.28万元。</w:t>
      </w:r>
      <w:r>
        <w:rPr>
          <w:rFonts w:hint="eastAsia" w:ascii="仿宋" w:hAnsi="仿宋" w:eastAsia="仿宋" w:cs="仿宋"/>
          <w:sz w:val="32"/>
          <w:szCs w:val="32"/>
        </w:rPr>
        <w:t>收</w:t>
      </w:r>
      <w:r>
        <w:rPr>
          <w:rFonts w:hint="eastAsia" w:ascii="仿宋" w:hAnsi="仿宋" w:eastAsia="仿宋" w:cs="仿宋"/>
          <w:sz w:val="32"/>
          <w:szCs w:val="32"/>
          <w:lang w:eastAsia="zh-CN"/>
        </w:rPr>
        <w:t>支</w:t>
      </w:r>
      <w:r>
        <w:rPr>
          <w:rFonts w:hint="eastAsia" w:ascii="仿宋" w:hAnsi="仿宋" w:eastAsia="仿宋" w:cs="仿宋"/>
          <w:sz w:val="32"/>
          <w:szCs w:val="32"/>
        </w:rPr>
        <w:t>总体</w:t>
      </w:r>
      <w:r>
        <w:rPr>
          <w:rFonts w:hint="eastAsia" w:ascii="仿宋" w:hAnsi="仿宋" w:eastAsia="仿宋" w:cs="仿宋"/>
          <w:sz w:val="32"/>
          <w:szCs w:val="32"/>
          <w:lang w:eastAsia="zh-CN"/>
        </w:rPr>
        <w:t>增加</w:t>
      </w:r>
      <w:r>
        <w:rPr>
          <w:rFonts w:hint="eastAsia" w:ascii="仿宋" w:hAnsi="仿宋" w:eastAsia="仿宋" w:cs="仿宋"/>
          <w:sz w:val="32"/>
          <w:szCs w:val="32"/>
        </w:rPr>
        <w:t>的主要原因是</w:t>
      </w:r>
      <w:r>
        <w:rPr>
          <w:rFonts w:hint="eastAsia" w:ascii="仿宋" w:hAnsi="仿宋" w:eastAsia="仿宋" w:cs="仿宋"/>
          <w:sz w:val="32"/>
          <w:szCs w:val="32"/>
          <w:lang w:eastAsia="zh-CN"/>
        </w:rPr>
        <w:t>机构改革后人员增加，相应的工资等津补贴随之增加，中省转移支付资金的增加和日常工资的调整也是主要原因；二是由于司法行政业务用房向财政国库借款</w:t>
      </w:r>
      <w:r>
        <w:rPr>
          <w:rFonts w:hint="eastAsia" w:ascii="仿宋" w:hAnsi="仿宋" w:eastAsia="仿宋" w:cs="仿宋"/>
          <w:sz w:val="32"/>
          <w:szCs w:val="32"/>
          <w:lang w:val="en-US" w:eastAsia="zh-CN"/>
        </w:rPr>
        <w:t>1050万元，武警支队“智慧磐石”项目70万元是由市局账户对外支付的，故导致本年度与上年度同比增长较大</w:t>
      </w:r>
      <w:r>
        <w:rPr>
          <w:rFonts w:hint="eastAsia" w:ascii="仿宋" w:hAnsi="仿宋" w:eastAsia="仿宋" w:cs="仿宋"/>
          <w:sz w:val="32"/>
          <w:szCs w:val="32"/>
          <w:lang w:eastAsia="zh-CN"/>
        </w:rPr>
        <w:t>同时由于业务量增大，所需办公经费以及办案费支出相应增大</w:t>
      </w:r>
      <w:r>
        <w:rPr>
          <w:rFonts w:hint="eastAsia" w:ascii="仿宋" w:hAnsi="仿宋" w:eastAsia="仿宋" w:cs="仿宋"/>
          <w:sz w:val="32"/>
          <w:szCs w:val="32"/>
        </w:rPr>
        <w:t>。</w:t>
      </w:r>
    </w:p>
    <w:p w14:paraId="69A031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2.一般公共预算财政拨款支出情况。</w:t>
      </w:r>
      <w:r>
        <w:rPr>
          <w:rFonts w:hint="eastAsia" w:ascii="仿宋_GB2312" w:hAnsi="仿宋_GB2312" w:eastAsia="仿宋_GB2312" w:cs="仿宋_GB2312"/>
          <w:kern w:val="0"/>
          <w:sz w:val="32"/>
          <w:szCs w:val="32"/>
          <w:lang w:val="en-US" w:eastAsia="zh-CN"/>
        </w:rPr>
        <w:t>2019年</w:t>
      </w:r>
      <w:r>
        <w:rPr>
          <w:rFonts w:hint="eastAsia" w:ascii="仿宋_GB2312" w:hAnsi="仿宋_GB2312" w:eastAsia="仿宋_GB2312" w:cs="仿宋_GB2312"/>
          <w:kern w:val="0"/>
          <w:sz w:val="32"/>
          <w:szCs w:val="32"/>
        </w:rPr>
        <w:t>一般公共预算财政拨款支出</w:t>
      </w:r>
      <w:r>
        <w:rPr>
          <w:rFonts w:hint="eastAsia" w:ascii="仿宋_GB2312" w:hAnsi="仿宋_GB2312" w:eastAsia="仿宋_GB2312" w:cs="仿宋_GB2312"/>
          <w:kern w:val="0"/>
          <w:sz w:val="32"/>
          <w:szCs w:val="32"/>
          <w:lang w:val="en-US" w:eastAsia="zh-CN"/>
        </w:rPr>
        <w:t>1819.78万元。其中公共安全支出798.98万元，社会保障就业支出40.38万元，城乡社区支出980.42万元。</w:t>
      </w:r>
    </w:p>
    <w:p w14:paraId="5B780E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3.一般公共预算财政拨款基本支出决算情况。</w:t>
      </w:r>
      <w:r>
        <w:rPr>
          <w:rFonts w:hint="eastAsia" w:ascii="仿宋_GB2312" w:hAnsi="仿宋_GB2312" w:eastAsia="仿宋_GB2312" w:cs="仿宋_GB2312"/>
          <w:kern w:val="0"/>
          <w:sz w:val="32"/>
          <w:szCs w:val="32"/>
          <w:lang w:val="en-US" w:eastAsia="zh-CN"/>
        </w:rPr>
        <w:t>2019年一般</w:t>
      </w:r>
      <w:r>
        <w:rPr>
          <w:rFonts w:hint="eastAsia" w:ascii="仿宋_GB2312" w:hAnsi="仿宋_GB2312" w:eastAsia="仿宋_GB2312" w:cs="仿宋_GB2312"/>
          <w:kern w:val="0"/>
          <w:sz w:val="32"/>
          <w:szCs w:val="32"/>
        </w:rPr>
        <w:t>公共预算财政拨款基本支出</w:t>
      </w:r>
      <w:r>
        <w:rPr>
          <w:rFonts w:hint="eastAsia" w:ascii="仿宋_GB2312" w:hAnsi="仿宋_GB2312" w:eastAsia="仿宋_GB2312" w:cs="仿宋_GB2312"/>
          <w:kern w:val="0"/>
          <w:sz w:val="32"/>
          <w:szCs w:val="32"/>
          <w:lang w:val="en-US" w:eastAsia="zh-CN"/>
        </w:rPr>
        <w:t>570.02万元。其中人员经费支出513.96万元，公用经费支出56.06万元。详见下表：</w:t>
      </w:r>
    </w:p>
    <w:p w14:paraId="4CC92F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p>
    <w:tbl>
      <w:tblPr>
        <w:tblStyle w:val="9"/>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4"/>
        <w:gridCol w:w="1200"/>
        <w:gridCol w:w="2655"/>
        <w:gridCol w:w="1290"/>
      </w:tblGrid>
      <w:tr w14:paraId="7988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gridSpan w:val="2"/>
          </w:tcPr>
          <w:p w14:paraId="4F9E11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sz w:val="32"/>
                <w:szCs w:val="32"/>
                <w:vertAlign w:val="baseline"/>
                <w:lang w:eastAsia="zh-CN"/>
              </w:rPr>
            </w:pPr>
            <w:r>
              <w:rPr>
                <w:rFonts w:hint="eastAsia" w:ascii="新宋体" w:hAnsi="新宋体" w:eastAsia="新宋体" w:cs="新宋体"/>
                <w:sz w:val="32"/>
                <w:szCs w:val="32"/>
                <w:vertAlign w:val="baseline"/>
                <w:lang w:eastAsia="zh-CN"/>
              </w:rPr>
              <w:t>人员经费（万元）</w:t>
            </w:r>
          </w:p>
        </w:tc>
        <w:tc>
          <w:tcPr>
            <w:tcW w:w="3945" w:type="dxa"/>
            <w:gridSpan w:val="2"/>
          </w:tcPr>
          <w:p w14:paraId="3906BA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sz w:val="32"/>
                <w:szCs w:val="32"/>
                <w:vertAlign w:val="baseline"/>
                <w:lang w:eastAsia="zh-CN"/>
              </w:rPr>
            </w:pPr>
            <w:r>
              <w:rPr>
                <w:rFonts w:hint="eastAsia" w:ascii="新宋体" w:hAnsi="新宋体" w:eastAsia="新宋体" w:cs="新宋体"/>
                <w:sz w:val="32"/>
                <w:szCs w:val="32"/>
                <w:vertAlign w:val="baseline"/>
                <w:lang w:eastAsia="zh-CN"/>
              </w:rPr>
              <w:t>公用经费（万元）</w:t>
            </w:r>
          </w:p>
        </w:tc>
      </w:tr>
      <w:tr w14:paraId="6B26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vAlign w:val="center"/>
          </w:tcPr>
          <w:p w14:paraId="55B992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工资福利支出</w:t>
            </w:r>
          </w:p>
        </w:tc>
        <w:tc>
          <w:tcPr>
            <w:tcW w:w="1200" w:type="dxa"/>
          </w:tcPr>
          <w:p w14:paraId="5501DF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499.02</w:t>
            </w:r>
          </w:p>
        </w:tc>
        <w:tc>
          <w:tcPr>
            <w:tcW w:w="2655" w:type="dxa"/>
          </w:tcPr>
          <w:p w14:paraId="5F86CA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办公费</w:t>
            </w:r>
          </w:p>
        </w:tc>
        <w:tc>
          <w:tcPr>
            <w:tcW w:w="1290" w:type="dxa"/>
          </w:tcPr>
          <w:p w14:paraId="0740F33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18.12</w:t>
            </w:r>
          </w:p>
        </w:tc>
      </w:tr>
      <w:tr w14:paraId="1F48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234" w:type="dxa"/>
            <w:vAlign w:val="center"/>
          </w:tcPr>
          <w:p w14:paraId="7C11B3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基本工资</w:t>
            </w:r>
          </w:p>
        </w:tc>
        <w:tc>
          <w:tcPr>
            <w:tcW w:w="1200" w:type="dxa"/>
          </w:tcPr>
          <w:p w14:paraId="6D04136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167.34</w:t>
            </w:r>
          </w:p>
        </w:tc>
        <w:tc>
          <w:tcPr>
            <w:tcW w:w="2655" w:type="dxa"/>
          </w:tcPr>
          <w:p w14:paraId="4A9714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电费</w:t>
            </w:r>
          </w:p>
        </w:tc>
        <w:tc>
          <w:tcPr>
            <w:tcW w:w="1290" w:type="dxa"/>
          </w:tcPr>
          <w:p w14:paraId="4950BBA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0.14</w:t>
            </w:r>
          </w:p>
        </w:tc>
      </w:tr>
      <w:tr w14:paraId="31A2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234" w:type="dxa"/>
            <w:vAlign w:val="center"/>
          </w:tcPr>
          <w:p w14:paraId="27EDB6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津贴补贴</w:t>
            </w:r>
          </w:p>
        </w:tc>
        <w:tc>
          <w:tcPr>
            <w:tcW w:w="1200" w:type="dxa"/>
          </w:tcPr>
          <w:p w14:paraId="2F6A706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172.83</w:t>
            </w:r>
          </w:p>
        </w:tc>
        <w:tc>
          <w:tcPr>
            <w:tcW w:w="2655" w:type="dxa"/>
          </w:tcPr>
          <w:p w14:paraId="212EF8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邮电费</w:t>
            </w:r>
          </w:p>
        </w:tc>
        <w:tc>
          <w:tcPr>
            <w:tcW w:w="1290" w:type="dxa"/>
          </w:tcPr>
          <w:p w14:paraId="58AAB0E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1.44</w:t>
            </w:r>
          </w:p>
        </w:tc>
      </w:tr>
      <w:tr w14:paraId="0234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3234" w:type="dxa"/>
            <w:vMerge w:val="restart"/>
            <w:vAlign w:val="center"/>
          </w:tcPr>
          <w:p w14:paraId="1E63C2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金</w:t>
            </w:r>
          </w:p>
        </w:tc>
        <w:tc>
          <w:tcPr>
            <w:tcW w:w="1200" w:type="dxa"/>
            <w:vMerge w:val="restart"/>
          </w:tcPr>
          <w:p w14:paraId="1B022E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46.15</w:t>
            </w:r>
          </w:p>
        </w:tc>
        <w:tc>
          <w:tcPr>
            <w:tcW w:w="2655" w:type="dxa"/>
          </w:tcPr>
          <w:p w14:paraId="68B770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差旅费</w:t>
            </w:r>
          </w:p>
        </w:tc>
        <w:tc>
          <w:tcPr>
            <w:tcW w:w="1290" w:type="dxa"/>
          </w:tcPr>
          <w:p w14:paraId="67676E4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7.73</w:t>
            </w:r>
          </w:p>
        </w:tc>
      </w:tr>
      <w:tr w14:paraId="77AB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234" w:type="dxa"/>
            <w:vMerge w:val="continue"/>
            <w:vAlign w:val="center"/>
          </w:tcPr>
          <w:p w14:paraId="61C842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lang w:eastAsia="zh-CN"/>
              </w:rPr>
            </w:pPr>
          </w:p>
        </w:tc>
        <w:tc>
          <w:tcPr>
            <w:tcW w:w="1200" w:type="dxa"/>
            <w:vMerge w:val="continue"/>
          </w:tcPr>
          <w:p w14:paraId="23B8F9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lang w:val="en-US" w:eastAsia="zh-CN"/>
              </w:rPr>
            </w:pPr>
          </w:p>
        </w:tc>
        <w:tc>
          <w:tcPr>
            <w:tcW w:w="2655" w:type="dxa"/>
          </w:tcPr>
          <w:p w14:paraId="3ECE28B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维修（护）费</w:t>
            </w:r>
          </w:p>
        </w:tc>
        <w:tc>
          <w:tcPr>
            <w:tcW w:w="1290" w:type="dxa"/>
          </w:tcPr>
          <w:p w14:paraId="388CC98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2.55</w:t>
            </w:r>
          </w:p>
        </w:tc>
      </w:tr>
      <w:tr w14:paraId="3261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234" w:type="dxa"/>
            <w:vAlign w:val="center"/>
          </w:tcPr>
          <w:p w14:paraId="5DAB13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1"/>
                <w:szCs w:val="21"/>
                <w:vertAlign w:val="baseline"/>
                <w:lang w:eastAsia="zh-CN"/>
              </w:rPr>
              <w:t>机关事业单位基本养老保险缴费</w:t>
            </w:r>
          </w:p>
        </w:tc>
        <w:tc>
          <w:tcPr>
            <w:tcW w:w="1200" w:type="dxa"/>
          </w:tcPr>
          <w:p w14:paraId="5005CC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40.32</w:t>
            </w:r>
          </w:p>
        </w:tc>
        <w:tc>
          <w:tcPr>
            <w:tcW w:w="2655" w:type="dxa"/>
          </w:tcPr>
          <w:p w14:paraId="49D1D0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租赁费</w:t>
            </w:r>
          </w:p>
        </w:tc>
        <w:tc>
          <w:tcPr>
            <w:tcW w:w="1290" w:type="dxa"/>
          </w:tcPr>
          <w:p w14:paraId="6319119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5.36</w:t>
            </w:r>
          </w:p>
        </w:tc>
      </w:tr>
      <w:tr w14:paraId="5BEB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234" w:type="dxa"/>
            <w:vAlign w:val="center"/>
          </w:tcPr>
          <w:p w14:paraId="7D7C84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职业年金缴纳</w:t>
            </w:r>
          </w:p>
        </w:tc>
        <w:tc>
          <w:tcPr>
            <w:tcW w:w="1200" w:type="dxa"/>
          </w:tcPr>
          <w:p w14:paraId="7CA4AB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0.06</w:t>
            </w:r>
          </w:p>
        </w:tc>
        <w:tc>
          <w:tcPr>
            <w:tcW w:w="2655" w:type="dxa"/>
          </w:tcPr>
          <w:p w14:paraId="12FB03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公务接待费</w:t>
            </w:r>
          </w:p>
        </w:tc>
        <w:tc>
          <w:tcPr>
            <w:tcW w:w="1290" w:type="dxa"/>
          </w:tcPr>
          <w:p w14:paraId="1044691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1.28</w:t>
            </w:r>
          </w:p>
        </w:tc>
      </w:tr>
      <w:tr w14:paraId="3AA9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234" w:type="dxa"/>
            <w:vAlign w:val="center"/>
          </w:tcPr>
          <w:p w14:paraId="02E75B1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职工基本医疗保险缴纳</w:t>
            </w:r>
          </w:p>
        </w:tc>
        <w:tc>
          <w:tcPr>
            <w:tcW w:w="1200" w:type="dxa"/>
          </w:tcPr>
          <w:p w14:paraId="36A292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13.74</w:t>
            </w:r>
          </w:p>
        </w:tc>
        <w:tc>
          <w:tcPr>
            <w:tcW w:w="2655" w:type="dxa"/>
          </w:tcPr>
          <w:p w14:paraId="653A06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劳务费</w:t>
            </w:r>
          </w:p>
        </w:tc>
        <w:tc>
          <w:tcPr>
            <w:tcW w:w="1290" w:type="dxa"/>
          </w:tcPr>
          <w:p w14:paraId="030F872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5.52</w:t>
            </w:r>
          </w:p>
        </w:tc>
      </w:tr>
      <w:tr w14:paraId="7F31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234" w:type="dxa"/>
          </w:tcPr>
          <w:p w14:paraId="1B253C0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其他社会保障缴费</w:t>
            </w:r>
          </w:p>
        </w:tc>
        <w:tc>
          <w:tcPr>
            <w:tcW w:w="1200" w:type="dxa"/>
          </w:tcPr>
          <w:p w14:paraId="2D07A6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0.39</w:t>
            </w:r>
          </w:p>
        </w:tc>
        <w:tc>
          <w:tcPr>
            <w:tcW w:w="2655" w:type="dxa"/>
            <w:vMerge w:val="restart"/>
          </w:tcPr>
          <w:p w14:paraId="7EDF6E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工会经费</w:t>
            </w:r>
          </w:p>
        </w:tc>
        <w:tc>
          <w:tcPr>
            <w:tcW w:w="1290" w:type="dxa"/>
            <w:vMerge w:val="restart"/>
          </w:tcPr>
          <w:p w14:paraId="4541D22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8.34</w:t>
            </w:r>
          </w:p>
        </w:tc>
      </w:tr>
      <w:tr w14:paraId="1E2A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234" w:type="dxa"/>
          </w:tcPr>
          <w:p w14:paraId="207E4CC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住房公积金</w:t>
            </w:r>
          </w:p>
        </w:tc>
        <w:tc>
          <w:tcPr>
            <w:tcW w:w="1200" w:type="dxa"/>
          </w:tcPr>
          <w:p w14:paraId="5CE153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37.92</w:t>
            </w:r>
          </w:p>
        </w:tc>
        <w:tc>
          <w:tcPr>
            <w:tcW w:w="2655" w:type="dxa"/>
            <w:vMerge w:val="continue"/>
          </w:tcPr>
          <w:p w14:paraId="687E9D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eastAsia="zh-CN"/>
              </w:rPr>
            </w:pPr>
          </w:p>
        </w:tc>
        <w:tc>
          <w:tcPr>
            <w:tcW w:w="1290" w:type="dxa"/>
            <w:vMerge w:val="continue"/>
          </w:tcPr>
          <w:p w14:paraId="2E45F8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val="en-US" w:eastAsia="zh-CN"/>
              </w:rPr>
            </w:pPr>
          </w:p>
        </w:tc>
      </w:tr>
      <w:tr w14:paraId="287E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234" w:type="dxa"/>
            <w:vMerge w:val="restart"/>
          </w:tcPr>
          <w:p w14:paraId="706451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其他工资福利支出</w:t>
            </w:r>
          </w:p>
        </w:tc>
        <w:tc>
          <w:tcPr>
            <w:tcW w:w="1200" w:type="dxa"/>
            <w:vMerge w:val="restart"/>
          </w:tcPr>
          <w:p w14:paraId="4A8081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20.27</w:t>
            </w:r>
          </w:p>
        </w:tc>
        <w:tc>
          <w:tcPr>
            <w:tcW w:w="2655" w:type="dxa"/>
            <w:vMerge w:val="continue"/>
          </w:tcPr>
          <w:p w14:paraId="678696E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eastAsia="zh-CN"/>
              </w:rPr>
            </w:pPr>
          </w:p>
        </w:tc>
        <w:tc>
          <w:tcPr>
            <w:tcW w:w="1290" w:type="dxa"/>
            <w:vMerge w:val="continue"/>
          </w:tcPr>
          <w:p w14:paraId="2C24C5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val="en-US" w:eastAsia="zh-CN"/>
              </w:rPr>
            </w:pPr>
          </w:p>
        </w:tc>
      </w:tr>
      <w:tr w14:paraId="2917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234" w:type="dxa"/>
            <w:vMerge w:val="continue"/>
          </w:tcPr>
          <w:p w14:paraId="61544A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eastAsia="zh-CN"/>
              </w:rPr>
            </w:pPr>
          </w:p>
        </w:tc>
        <w:tc>
          <w:tcPr>
            <w:tcW w:w="1200" w:type="dxa"/>
            <w:vMerge w:val="continue"/>
          </w:tcPr>
          <w:p w14:paraId="03DB2B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lang w:val="en-US" w:eastAsia="zh-CN"/>
              </w:rPr>
            </w:pPr>
          </w:p>
        </w:tc>
        <w:tc>
          <w:tcPr>
            <w:tcW w:w="2655" w:type="dxa"/>
            <w:vMerge w:val="restart"/>
          </w:tcPr>
          <w:p w14:paraId="7FE344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其他商品服务支出</w:t>
            </w:r>
          </w:p>
        </w:tc>
        <w:tc>
          <w:tcPr>
            <w:tcW w:w="1290" w:type="dxa"/>
            <w:vMerge w:val="restart"/>
          </w:tcPr>
          <w:p w14:paraId="03C0FFD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5.58</w:t>
            </w:r>
          </w:p>
        </w:tc>
      </w:tr>
      <w:tr w14:paraId="3905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234" w:type="dxa"/>
          </w:tcPr>
          <w:p w14:paraId="503DA8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对个人和家庭的补助</w:t>
            </w:r>
          </w:p>
        </w:tc>
        <w:tc>
          <w:tcPr>
            <w:tcW w:w="1200" w:type="dxa"/>
          </w:tcPr>
          <w:p w14:paraId="6B5622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14.94</w:t>
            </w:r>
          </w:p>
        </w:tc>
        <w:tc>
          <w:tcPr>
            <w:tcW w:w="2655" w:type="dxa"/>
            <w:vMerge w:val="continue"/>
          </w:tcPr>
          <w:p w14:paraId="029E6D1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eastAsia="zh-CN"/>
              </w:rPr>
            </w:pPr>
          </w:p>
        </w:tc>
        <w:tc>
          <w:tcPr>
            <w:tcW w:w="1290" w:type="dxa"/>
            <w:vMerge w:val="continue"/>
          </w:tcPr>
          <w:p w14:paraId="100DA7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val="en-US" w:eastAsia="zh-CN"/>
              </w:rPr>
            </w:pPr>
          </w:p>
        </w:tc>
      </w:tr>
      <w:tr w14:paraId="7652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4" w:type="dxa"/>
            <w:vAlign w:val="center"/>
          </w:tcPr>
          <w:p w14:paraId="3F956F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合</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计</w:t>
            </w:r>
          </w:p>
        </w:tc>
        <w:tc>
          <w:tcPr>
            <w:tcW w:w="1200" w:type="dxa"/>
          </w:tcPr>
          <w:p w14:paraId="5E2E85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513.96</w:t>
            </w:r>
          </w:p>
        </w:tc>
        <w:tc>
          <w:tcPr>
            <w:tcW w:w="2655" w:type="dxa"/>
            <w:vAlign w:val="center"/>
          </w:tcPr>
          <w:p w14:paraId="57B33F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合</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计</w:t>
            </w:r>
          </w:p>
        </w:tc>
        <w:tc>
          <w:tcPr>
            <w:tcW w:w="1290" w:type="dxa"/>
          </w:tcPr>
          <w:p w14:paraId="3F87C28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56.06</w:t>
            </w:r>
          </w:p>
        </w:tc>
      </w:tr>
    </w:tbl>
    <w:p w14:paraId="4D72E2C1">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4.政府性基金财政拨款收支情况说明</w:t>
      </w:r>
    </w:p>
    <w:p w14:paraId="6809E028">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本部门无政府性基金拨款收支,并已公开空表。</w:t>
      </w:r>
    </w:p>
    <w:p w14:paraId="65720321">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5.国有资本经营财政拨款收支情况说明</w:t>
      </w:r>
    </w:p>
    <w:p w14:paraId="2AEC82E6">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本部门无国有资本经营拨款收支，并已公开空表。</w:t>
      </w:r>
    </w:p>
    <w:p w14:paraId="25F6822A">
      <w:pPr>
        <w:keepNext w:val="0"/>
        <w:keepLines w:val="0"/>
        <w:pageBreakBefore w:val="0"/>
        <w:widowControl w:val="0"/>
        <w:kinsoku/>
        <w:wordWrap/>
        <w:overflowPunct/>
        <w:topLinePunct w:val="0"/>
        <w:autoSpaceDE/>
        <w:autoSpaceDN/>
        <w:bidi w:val="0"/>
        <w:adjustRightInd/>
        <w:snapToGrid/>
        <w:spacing w:line="55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三、2019年度“三公”经费、培训费及会议费支出情</w:t>
      </w:r>
      <w:r>
        <w:rPr>
          <w:rFonts w:hint="eastAsia" w:ascii="仿宋_GB2312" w:hAnsi="仿宋_GB2312" w:eastAsia="仿宋_GB2312" w:cs="仿宋_GB2312"/>
          <w:b/>
          <w:bCs/>
          <w:kern w:val="0"/>
          <w:sz w:val="32"/>
          <w:szCs w:val="32"/>
        </w:rPr>
        <w:br w:type="textWrapping"/>
      </w:r>
      <w:r>
        <w:rPr>
          <w:rFonts w:hint="eastAsia" w:ascii="仿宋_GB2312" w:hAnsi="仿宋_GB2312" w:eastAsia="仿宋_GB2312" w:cs="仿宋_GB2312"/>
          <w:b/>
          <w:bCs/>
          <w:kern w:val="0"/>
          <w:sz w:val="32"/>
          <w:szCs w:val="32"/>
        </w:rPr>
        <w:t>况说明</w:t>
      </w:r>
    </w:p>
    <w:p w14:paraId="5960ACDC">
      <w:pPr>
        <w:keepNext w:val="0"/>
        <w:keepLines w:val="0"/>
        <w:pageBreakBefore w:val="0"/>
        <w:widowControl w:val="0"/>
        <w:kinsoku/>
        <w:wordWrap/>
        <w:overflowPunct/>
        <w:topLinePunct w:val="0"/>
        <w:autoSpaceDE/>
        <w:autoSpaceDN/>
        <w:bidi w:val="0"/>
        <w:adjustRightInd/>
        <w:snapToGrid/>
        <w:spacing w:line="550" w:lineRule="exact"/>
        <w:ind w:firstLine="723" w:firstLineChars="225"/>
        <w:rPr>
          <w:rFonts w:ascii="仿宋_GB2312" w:hAnsi="仿宋" w:eastAsia="仿宋_GB2312"/>
          <w:b/>
          <w:sz w:val="32"/>
          <w:szCs w:val="32"/>
        </w:rPr>
      </w:pPr>
      <w:r>
        <w:rPr>
          <w:rFonts w:hint="eastAsia" w:ascii="仿宋_GB2312" w:hAnsi="仿宋" w:eastAsia="仿宋_GB2312"/>
          <w:b/>
          <w:sz w:val="32"/>
          <w:szCs w:val="32"/>
        </w:rPr>
        <w:t>1.“三公”经费</w:t>
      </w:r>
      <w:r>
        <w:rPr>
          <w:rFonts w:hint="eastAsia" w:ascii="仿宋_GB2312" w:hAnsi="仿宋" w:eastAsia="仿宋_GB2312"/>
          <w:sz w:val="32"/>
          <w:szCs w:val="32"/>
        </w:rPr>
        <w:t>一般公共预算</w:t>
      </w:r>
      <w:r>
        <w:rPr>
          <w:rFonts w:hint="eastAsia" w:ascii="仿宋_GB2312" w:hAnsi="仿宋" w:eastAsia="仿宋_GB2312"/>
          <w:b/>
          <w:sz w:val="32"/>
          <w:szCs w:val="32"/>
        </w:rPr>
        <w:t>财政拨款支出总体情况说明。</w:t>
      </w:r>
    </w:p>
    <w:p w14:paraId="2F582B11">
      <w:pPr>
        <w:keepNext w:val="0"/>
        <w:keepLines w:val="0"/>
        <w:pageBreakBefore w:val="0"/>
        <w:widowControl w:val="0"/>
        <w:kinsoku/>
        <w:wordWrap/>
        <w:overflowPunct/>
        <w:topLinePunct w:val="0"/>
        <w:autoSpaceDE/>
        <w:autoSpaceDN/>
        <w:bidi w:val="0"/>
        <w:adjustRightInd/>
        <w:snapToGrid/>
        <w:spacing w:line="550" w:lineRule="exact"/>
        <w:ind w:firstLine="720" w:firstLineChars="225"/>
        <w:rPr>
          <w:rFonts w:hint="eastAsia" w:ascii="仿宋_GB2312" w:hAnsi="仿宋" w:eastAsia="仿宋_GB2312"/>
          <w:sz w:val="32"/>
          <w:szCs w:val="32"/>
          <w:lang w:val="en-US" w:eastAsia="zh-CN"/>
        </w:rPr>
      </w:pPr>
      <w:r>
        <w:rPr>
          <w:rFonts w:hint="eastAsia" w:ascii="仿宋_GB2312" w:hAnsi="仿宋" w:eastAsia="仿宋_GB2312"/>
          <w:sz w:val="32"/>
          <w:szCs w:val="32"/>
        </w:rPr>
        <w:t>2019年度一般公共预算财政拨款安排的“三公”经费支出总体</w:t>
      </w:r>
      <w:r>
        <w:rPr>
          <w:rFonts w:hint="eastAsia" w:ascii="仿宋_GB2312" w:hAnsi="仿宋" w:eastAsia="仿宋_GB2312"/>
          <w:sz w:val="32"/>
          <w:szCs w:val="32"/>
          <w:lang w:val="en-US" w:eastAsia="zh-CN"/>
        </w:rPr>
        <w:t>33.87万元，较上年增加了19.99万元，主要原因一是本年度新购置公务执法执勤车一辆，导致公务用车购置费增加；二是本年度接待批次较上年有所增加，未超</w:t>
      </w:r>
      <w:bookmarkStart w:id="6" w:name="_GoBack"/>
      <w:bookmarkEnd w:id="6"/>
      <w:r>
        <w:rPr>
          <w:rFonts w:hint="eastAsia" w:ascii="仿宋_GB2312" w:hAnsi="仿宋" w:eastAsia="仿宋_GB2312"/>
          <w:sz w:val="32"/>
          <w:szCs w:val="32"/>
          <w:lang w:val="en-US" w:eastAsia="zh-CN"/>
        </w:rPr>
        <w:t>当年接待费3.5万元的预算，原因是本年度竭力压缩接待费用，尽可能避免无谓的公务接待；三是本年度培训费大幅下降，会议费有明显增长，原因是按照疫情防控要求，召开的业务工作会议较多，减少了集中培训次数，如确实需要开展培训，均通过网络、视频等方式集中或分批开展。</w:t>
      </w:r>
    </w:p>
    <w:p w14:paraId="0001C4BB">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（1）因公出国(境)支出情况</w:t>
      </w:r>
    </w:p>
    <w:p w14:paraId="663DE0B4">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2019年因公出国(境)团组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人次,支出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 w:eastAsia="仿宋_GB2312"/>
          <w:sz w:val="32"/>
          <w:szCs w:val="32"/>
          <w:lang w:eastAsia="zh-CN"/>
        </w:rPr>
        <w:t>年初预算未列支</w:t>
      </w:r>
      <w:r>
        <w:rPr>
          <w:rFonts w:hint="eastAsia" w:ascii="仿宋_GB2312" w:hAnsi="仿宋_GB2312" w:eastAsia="仿宋_GB2312" w:cs="仿宋_GB2312"/>
          <w:kern w:val="0"/>
          <w:sz w:val="32"/>
          <w:szCs w:val="32"/>
        </w:rPr>
        <w:t>因公出国(境)</w:t>
      </w:r>
      <w:r>
        <w:rPr>
          <w:rFonts w:hint="eastAsia" w:ascii="仿宋_GB2312" w:hAnsi="仿宋" w:eastAsia="仿宋_GB2312"/>
          <w:sz w:val="32"/>
          <w:szCs w:val="32"/>
        </w:rPr>
        <w:t>数</w:t>
      </w:r>
      <w:r>
        <w:rPr>
          <w:rFonts w:hint="eastAsia" w:ascii="仿宋_GB2312" w:hAnsi="仿宋_GB2312" w:eastAsia="仿宋_GB2312" w:cs="仿宋_GB2312"/>
          <w:kern w:val="0"/>
          <w:sz w:val="32"/>
          <w:szCs w:val="32"/>
        </w:rPr>
        <w:t>。</w:t>
      </w:r>
    </w:p>
    <w:p w14:paraId="13F71475">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（2）公务用车购置及运行维护费用支出情况</w:t>
      </w:r>
    </w:p>
    <w:p w14:paraId="678B1AD4">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2019年</w:t>
      </w:r>
      <w:r>
        <w:rPr>
          <w:rFonts w:hint="eastAsia" w:ascii="仿宋_GB2312" w:hAnsi="仿宋_GB2312" w:eastAsia="仿宋_GB2312" w:cs="仿宋_GB2312"/>
          <w:kern w:val="0"/>
          <w:sz w:val="32"/>
          <w:szCs w:val="32"/>
          <w:lang w:eastAsia="zh-CN"/>
        </w:rPr>
        <w:t>新</w:t>
      </w:r>
      <w:r>
        <w:rPr>
          <w:rFonts w:hint="eastAsia" w:ascii="仿宋_GB2312" w:hAnsi="仿宋_GB2312" w:eastAsia="仿宋_GB2312" w:cs="仿宋_GB2312"/>
          <w:kern w:val="0"/>
          <w:sz w:val="32"/>
          <w:szCs w:val="32"/>
        </w:rPr>
        <w:t>购置车辆</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台,支出</w:t>
      </w:r>
      <w:r>
        <w:rPr>
          <w:rFonts w:hint="eastAsia" w:ascii="仿宋_GB2312" w:hAnsi="仿宋_GB2312" w:eastAsia="仿宋_GB2312" w:cs="仿宋_GB2312"/>
          <w:kern w:val="0"/>
          <w:sz w:val="32"/>
          <w:szCs w:val="32"/>
          <w:lang w:val="en-US" w:eastAsia="zh-CN"/>
        </w:rPr>
        <w:t>19.14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公务用车运行维护费支出</w:t>
      </w:r>
      <w:r>
        <w:rPr>
          <w:rFonts w:hint="eastAsia" w:ascii="仿宋_GB2312" w:hAnsi="仿宋_GB2312" w:eastAsia="仿宋_GB2312" w:cs="仿宋_GB2312"/>
          <w:kern w:val="0"/>
          <w:sz w:val="32"/>
          <w:szCs w:val="32"/>
          <w:lang w:val="en-US" w:eastAsia="zh-CN"/>
        </w:rPr>
        <w:t>11.59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较上年比较减少了</w:t>
      </w:r>
      <w:r>
        <w:rPr>
          <w:rFonts w:hint="eastAsia" w:ascii="仿宋_GB2312" w:hAnsi="仿宋_GB2312" w:eastAsia="仿宋_GB2312" w:cs="仿宋_GB2312"/>
          <w:kern w:val="0"/>
          <w:sz w:val="32"/>
          <w:szCs w:val="32"/>
          <w:lang w:val="en-US" w:eastAsia="zh-CN"/>
        </w:rPr>
        <w:t>2.08万元，原因是</w:t>
      </w:r>
      <w:r>
        <w:rPr>
          <w:rFonts w:hint="eastAsia" w:ascii="仿宋_GB2312" w:hAnsi="仿宋" w:eastAsia="仿宋_GB2312"/>
          <w:sz w:val="32"/>
          <w:szCs w:val="32"/>
          <w:lang w:val="en-US" w:eastAsia="zh-CN"/>
        </w:rPr>
        <w:t>严格执行</w:t>
      </w:r>
      <w:r>
        <w:rPr>
          <w:rFonts w:hint="eastAsia" w:ascii="仿宋_GB2312" w:hAnsi="仿宋_GB2312" w:eastAsia="仿宋_GB2312" w:cs="仿宋_GB2312"/>
          <w:kern w:val="0"/>
          <w:sz w:val="32"/>
          <w:szCs w:val="32"/>
          <w:lang w:eastAsia="zh-CN"/>
        </w:rPr>
        <w:t>公务用车制度，减少公车运行维护费用</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当年预算支出</w:t>
      </w:r>
      <w:r>
        <w:rPr>
          <w:rFonts w:hint="eastAsia" w:ascii="仿宋_GB2312" w:hAnsi="仿宋_GB2312" w:eastAsia="仿宋_GB2312" w:cs="仿宋_GB2312"/>
          <w:kern w:val="0"/>
          <w:sz w:val="32"/>
          <w:szCs w:val="32"/>
          <w:lang w:val="en-US" w:eastAsia="zh-CN"/>
        </w:rPr>
        <w:t>0万元，超预算支出11.59万元，原因是政法机关执行单独的经费预算</w:t>
      </w:r>
      <w:r>
        <w:rPr>
          <w:rFonts w:hint="eastAsia" w:ascii="仿宋" w:hAnsi="仿宋" w:eastAsia="仿宋" w:cs="仿宋"/>
          <w:sz w:val="32"/>
          <w:szCs w:val="32"/>
        </w:rPr>
        <w:t>且人均标准较高</w:t>
      </w:r>
      <w:r>
        <w:rPr>
          <w:rFonts w:hint="eastAsia" w:ascii="仿宋" w:hAnsi="仿宋" w:eastAsia="仿宋" w:cs="仿宋"/>
          <w:sz w:val="32"/>
          <w:szCs w:val="32"/>
          <w:lang w:eastAsia="zh-CN"/>
        </w:rPr>
        <w:t>，</w:t>
      </w:r>
      <w:r>
        <w:rPr>
          <w:rFonts w:hint="eastAsia" w:ascii="仿宋_GB2312" w:hAnsi="仿宋_GB2312" w:eastAsia="仿宋_GB2312" w:cs="仿宋_GB2312"/>
          <w:kern w:val="0"/>
          <w:sz w:val="32"/>
          <w:szCs w:val="32"/>
          <w:lang w:val="en-US" w:eastAsia="zh-CN"/>
        </w:rPr>
        <w:t>不予编列政法机关公务用车运行维护费。</w:t>
      </w:r>
    </w:p>
    <w:p w14:paraId="5F8ABED8">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（3）公务接待费支出情况</w:t>
      </w:r>
    </w:p>
    <w:p w14:paraId="0574E0BC">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2019年公务接待</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批次,</w:t>
      </w:r>
      <w:r>
        <w:rPr>
          <w:rFonts w:hint="eastAsia" w:ascii="仿宋_GB2312" w:hAnsi="仿宋_GB2312" w:eastAsia="仿宋_GB2312" w:cs="仿宋_GB2312"/>
          <w:kern w:val="0"/>
          <w:sz w:val="32"/>
          <w:szCs w:val="32"/>
          <w:lang w:eastAsia="zh-CN"/>
        </w:rPr>
        <w:t>计</w:t>
      </w:r>
      <w:r>
        <w:rPr>
          <w:rFonts w:hint="eastAsia" w:ascii="仿宋_GB2312" w:hAnsi="仿宋_GB2312" w:eastAsia="仿宋_GB2312" w:cs="仿宋_GB2312"/>
          <w:kern w:val="0"/>
          <w:sz w:val="32"/>
          <w:szCs w:val="32"/>
          <w:lang w:val="en-US" w:eastAsia="zh-CN"/>
        </w:rPr>
        <w:t>197</w:t>
      </w:r>
      <w:r>
        <w:rPr>
          <w:rFonts w:hint="eastAsia" w:ascii="仿宋_GB2312" w:hAnsi="仿宋_GB2312" w:eastAsia="仿宋_GB2312" w:cs="仿宋_GB2312"/>
          <w:kern w:val="0"/>
          <w:sz w:val="32"/>
          <w:szCs w:val="32"/>
        </w:rPr>
        <w:t>人次,支出</w:t>
      </w:r>
      <w:r>
        <w:rPr>
          <w:rFonts w:hint="eastAsia" w:ascii="仿宋_GB2312" w:hAnsi="仿宋_GB2312" w:eastAsia="仿宋_GB2312" w:cs="仿宋_GB2312"/>
          <w:kern w:val="0"/>
          <w:sz w:val="32"/>
          <w:szCs w:val="32"/>
          <w:lang w:val="en-US" w:eastAsia="zh-CN"/>
        </w:rPr>
        <w:t>3.14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未超出</w:t>
      </w:r>
      <w:r>
        <w:rPr>
          <w:rFonts w:hint="eastAsia" w:ascii="仿宋_GB2312" w:hAnsi="仿宋" w:eastAsia="仿宋_GB2312"/>
          <w:sz w:val="32"/>
          <w:szCs w:val="32"/>
        </w:rPr>
        <w:t>当年预算数</w:t>
      </w:r>
      <w:r>
        <w:rPr>
          <w:rFonts w:hint="eastAsia" w:ascii="仿宋_GB2312" w:hAnsi="仿宋_GB2312" w:eastAsia="仿宋_GB2312" w:cs="仿宋_GB2312"/>
          <w:kern w:val="0"/>
          <w:sz w:val="32"/>
          <w:szCs w:val="32"/>
          <w:lang w:val="en-US" w:eastAsia="zh-CN"/>
        </w:rPr>
        <w:t>3.5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。严格按照中央八项规定及市级公务接待的相关规定，严把审批关、支出关和报销凭据关，进一步压缩机关日常接待费用支出。</w:t>
      </w:r>
    </w:p>
    <w:p w14:paraId="4E0054E7">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rPr>
        <w:t>培训费支出情况。</w:t>
      </w:r>
      <w:r>
        <w:rPr>
          <w:rFonts w:hint="eastAsia" w:ascii="仿宋_GB2312" w:hAnsi="仿宋_GB2312" w:eastAsia="仿宋_GB2312" w:cs="仿宋_GB2312"/>
          <w:b w:val="0"/>
          <w:bCs/>
          <w:kern w:val="0"/>
          <w:sz w:val="32"/>
          <w:szCs w:val="32"/>
          <w:lang w:val="en-US" w:eastAsia="zh-CN"/>
        </w:rPr>
        <w:t>2019年度培训支出0.36万元，与上年同比有明显下降，主要原因是按照疫情防控要求，尽量减少多人集中培训，以网络在线、视频培训等方式替代，大大降低了工作成本。</w:t>
      </w:r>
    </w:p>
    <w:p w14:paraId="733BD0DF">
      <w:pPr>
        <w:keepNext w:val="0"/>
        <w:keepLines w:val="0"/>
        <w:pageBreakBefore w:val="0"/>
        <w:widowControl w:val="0"/>
        <w:kinsoku/>
        <w:wordWrap/>
        <w:overflowPunct/>
        <w:topLinePunct w:val="0"/>
        <w:autoSpaceDE/>
        <w:autoSpaceDN/>
        <w:bidi w:val="0"/>
        <w:adjustRightInd/>
        <w:snapToGrid/>
        <w:spacing w:line="55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3.会议费支出情况。</w:t>
      </w:r>
      <w:r>
        <w:rPr>
          <w:rFonts w:hint="eastAsia" w:ascii="仿宋_GB2312" w:hAnsi="仿宋_GB2312" w:eastAsia="仿宋_GB2312" w:cs="仿宋_GB2312"/>
          <w:b w:val="0"/>
          <w:bCs/>
          <w:kern w:val="0"/>
          <w:sz w:val="32"/>
          <w:szCs w:val="32"/>
          <w:lang w:val="en-US" w:eastAsia="zh-CN"/>
        </w:rPr>
        <w:t>2019年度会议费支出7.57万元，控制在预算8万元以内，机构改革后由于工作业务量增大，相关业务工作会议随之增多，为了节省资源及成本，减少会议次数或缩短会议时间，采取套开会议、合并会议等方式，逐步降低会议成本，提高工作效率</w:t>
      </w:r>
      <w:r>
        <w:rPr>
          <w:rFonts w:hint="eastAsia" w:ascii="仿宋_GB2312" w:hAnsi="仿宋_GB2312" w:eastAsia="仿宋_GB2312" w:cs="仿宋_GB2312"/>
          <w:kern w:val="0"/>
          <w:sz w:val="32"/>
          <w:szCs w:val="32"/>
        </w:rPr>
        <w:t>。</w:t>
      </w:r>
    </w:p>
    <w:p w14:paraId="08D9C17D">
      <w:pPr>
        <w:keepNext w:val="0"/>
        <w:keepLines w:val="0"/>
        <w:pageBreakBefore w:val="0"/>
        <w:widowControl w:val="0"/>
        <w:kinsoku/>
        <w:wordWrap/>
        <w:overflowPunct/>
        <w:topLinePunct w:val="0"/>
        <w:autoSpaceDE/>
        <w:autoSpaceDN/>
        <w:bidi w:val="0"/>
        <w:adjustRightInd/>
        <w:snapToGrid/>
        <w:spacing w:line="550" w:lineRule="exact"/>
        <w:ind w:firstLine="643" w:firstLineChars="200"/>
        <w:rPr>
          <w:rFonts w:ascii="黑体" w:hAnsi="黑体" w:eastAsia="黑体" w:cs="黑体"/>
          <w:b/>
          <w:kern w:val="0"/>
          <w:sz w:val="32"/>
          <w:szCs w:val="32"/>
        </w:rPr>
      </w:pPr>
      <w:r>
        <w:rPr>
          <w:rFonts w:hint="eastAsia" w:ascii="黑体" w:hAnsi="黑体" w:eastAsia="黑体" w:cs="黑体"/>
          <w:b/>
          <w:kern w:val="0"/>
          <w:sz w:val="32"/>
          <w:szCs w:val="32"/>
        </w:rPr>
        <w:t>四、2019年度部门绩效管理情况说明</w:t>
      </w:r>
    </w:p>
    <w:p w14:paraId="09F26FD5">
      <w:pPr>
        <w:keepNext w:val="0"/>
        <w:keepLines w:val="0"/>
        <w:pageBreakBefore w:val="0"/>
        <w:widowControl w:val="0"/>
        <w:kinsoku/>
        <w:wordWrap/>
        <w:overflowPunct/>
        <w:topLinePunct w:val="0"/>
        <w:autoSpaceDE/>
        <w:autoSpaceDN/>
        <w:bidi w:val="0"/>
        <w:adjustRightInd/>
        <w:snapToGrid/>
        <w:spacing w:line="550" w:lineRule="exact"/>
        <w:ind w:firstLine="800" w:firstLineChars="25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rPr>
        <w:t>9年本部门未开展绩效管理，计划在以后年度开展绩效管理工作。</w:t>
      </w:r>
    </w:p>
    <w:p w14:paraId="63BB7611">
      <w:pPr>
        <w:keepNext w:val="0"/>
        <w:keepLines w:val="0"/>
        <w:pageBreakBefore w:val="0"/>
        <w:widowControl w:val="0"/>
        <w:kinsoku/>
        <w:wordWrap/>
        <w:overflowPunct/>
        <w:topLinePunct w:val="0"/>
        <w:autoSpaceDE/>
        <w:autoSpaceDN/>
        <w:bidi w:val="0"/>
        <w:adjustRightInd/>
        <w:snapToGrid/>
        <w:spacing w:line="520" w:lineRule="exact"/>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2019年度XXX绩效评价报告</w:t>
      </w:r>
    </w:p>
    <w:tbl>
      <w:tblPr>
        <w:tblStyle w:val="8"/>
        <w:tblpPr w:leftFromText="180" w:rightFromText="180" w:vertAnchor="text" w:tblpXSpec="center" w:tblpY="1"/>
        <w:tblOverlap w:val="never"/>
        <w:tblW w:w="9700" w:type="dxa"/>
        <w:tblInd w:w="0" w:type="dxa"/>
        <w:tblLayout w:type="autofit"/>
        <w:tblCellMar>
          <w:top w:w="0" w:type="dxa"/>
          <w:left w:w="108" w:type="dxa"/>
          <w:bottom w:w="0" w:type="dxa"/>
          <w:right w:w="108" w:type="dxa"/>
        </w:tblCellMar>
      </w:tblPr>
      <w:tblGrid>
        <w:gridCol w:w="680"/>
        <w:gridCol w:w="680"/>
        <w:gridCol w:w="680"/>
        <w:gridCol w:w="820"/>
        <w:gridCol w:w="1020"/>
        <w:gridCol w:w="820"/>
        <w:gridCol w:w="1040"/>
        <w:gridCol w:w="1460"/>
        <w:gridCol w:w="1040"/>
        <w:gridCol w:w="1460"/>
      </w:tblGrid>
      <w:tr w14:paraId="5A6DC91C">
        <w:tblPrEx>
          <w:tblCellMar>
            <w:top w:w="0" w:type="dxa"/>
            <w:left w:w="108" w:type="dxa"/>
            <w:bottom w:w="0" w:type="dxa"/>
            <w:right w:w="108" w:type="dxa"/>
          </w:tblCellMar>
        </w:tblPrEx>
        <w:trPr>
          <w:trHeight w:val="564" w:hRule="atLeast"/>
        </w:trPr>
        <w:tc>
          <w:tcPr>
            <w:tcW w:w="9700" w:type="dxa"/>
            <w:gridSpan w:val="10"/>
            <w:tcBorders>
              <w:top w:val="nil"/>
              <w:left w:val="nil"/>
              <w:bottom w:val="nil"/>
              <w:right w:val="nil"/>
            </w:tcBorders>
            <w:shd w:val="clear" w:color="auto" w:fill="auto"/>
            <w:vAlign w:val="center"/>
          </w:tcPr>
          <w:p w14:paraId="6CBFFB64">
            <w:pPr>
              <w:keepNext w:val="0"/>
              <w:keepLines w:val="0"/>
              <w:pageBreakBefore w:val="0"/>
              <w:widowControl w:val="0"/>
              <w:kinsoku/>
              <w:wordWrap/>
              <w:overflowPunct/>
              <w:topLinePunct w:val="0"/>
              <w:autoSpaceDE/>
              <w:autoSpaceDN/>
              <w:bidi w:val="0"/>
              <w:adjustRightInd/>
              <w:snapToGrid/>
              <w:jc w:val="center"/>
              <w:rPr>
                <w:rFonts w:ascii="仿宋_GB2312" w:hAnsi="宋体" w:eastAsia="仿宋_GB2312" w:cs="宋体"/>
                <w:bCs/>
                <w:kern w:val="0"/>
                <w:sz w:val="28"/>
                <w:szCs w:val="28"/>
              </w:rPr>
            </w:pPr>
            <w:r>
              <w:rPr>
                <w:rFonts w:hint="eastAsia" w:ascii="仿宋_GB2312" w:hAnsi="宋体" w:eastAsia="仿宋_GB2312" w:cs="宋体"/>
                <w:bCs/>
                <w:kern w:val="0"/>
                <w:sz w:val="28"/>
                <w:szCs w:val="28"/>
              </w:rPr>
              <w:t>市级部门（单位）整体支出绩效自评表</w:t>
            </w:r>
          </w:p>
        </w:tc>
      </w:tr>
      <w:tr w14:paraId="10FDD6D0">
        <w:tblPrEx>
          <w:tblCellMar>
            <w:top w:w="0" w:type="dxa"/>
            <w:left w:w="108" w:type="dxa"/>
            <w:bottom w:w="0" w:type="dxa"/>
            <w:right w:w="108" w:type="dxa"/>
          </w:tblCellMar>
        </w:tblPrEx>
        <w:trPr>
          <w:trHeight w:val="315" w:hRule="atLeast"/>
        </w:trPr>
        <w:tc>
          <w:tcPr>
            <w:tcW w:w="9700" w:type="dxa"/>
            <w:gridSpan w:val="10"/>
            <w:tcBorders>
              <w:top w:val="nil"/>
              <w:left w:val="nil"/>
              <w:bottom w:val="nil"/>
              <w:right w:val="nil"/>
            </w:tcBorders>
            <w:shd w:val="clear" w:color="auto" w:fill="auto"/>
            <w:vAlign w:val="center"/>
          </w:tcPr>
          <w:p w14:paraId="6AFC549E">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年度）</w:t>
            </w:r>
          </w:p>
        </w:tc>
      </w:tr>
      <w:tr w14:paraId="62073CB1">
        <w:tblPrEx>
          <w:tblCellMar>
            <w:top w:w="0" w:type="dxa"/>
            <w:left w:w="108" w:type="dxa"/>
            <w:bottom w:w="0" w:type="dxa"/>
            <w:right w:w="108" w:type="dxa"/>
          </w:tblCellMar>
        </w:tblPrEx>
        <w:trPr>
          <w:trHeight w:val="90" w:hRule="atLeast"/>
        </w:trPr>
        <w:tc>
          <w:tcPr>
            <w:tcW w:w="680" w:type="dxa"/>
            <w:tcBorders>
              <w:top w:val="nil"/>
              <w:left w:val="nil"/>
              <w:bottom w:val="nil"/>
              <w:right w:val="nil"/>
            </w:tcBorders>
            <w:shd w:val="clear" w:color="auto" w:fill="auto"/>
            <w:noWrap/>
            <w:vAlign w:val="center"/>
          </w:tcPr>
          <w:p w14:paraId="4F932D6B">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tcBorders>
              <w:top w:val="nil"/>
              <w:left w:val="nil"/>
              <w:bottom w:val="nil"/>
              <w:right w:val="nil"/>
            </w:tcBorders>
            <w:shd w:val="clear" w:color="auto" w:fill="auto"/>
            <w:noWrap/>
            <w:vAlign w:val="center"/>
          </w:tcPr>
          <w:p w14:paraId="2D33EFB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tcBorders>
              <w:top w:val="nil"/>
              <w:left w:val="nil"/>
              <w:bottom w:val="nil"/>
              <w:right w:val="nil"/>
            </w:tcBorders>
            <w:shd w:val="clear" w:color="auto" w:fill="auto"/>
            <w:noWrap/>
            <w:vAlign w:val="center"/>
          </w:tcPr>
          <w:p w14:paraId="415A13C4">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820" w:type="dxa"/>
            <w:tcBorders>
              <w:top w:val="nil"/>
              <w:left w:val="nil"/>
              <w:bottom w:val="nil"/>
              <w:right w:val="nil"/>
            </w:tcBorders>
            <w:shd w:val="clear" w:color="auto" w:fill="auto"/>
            <w:noWrap/>
            <w:vAlign w:val="center"/>
          </w:tcPr>
          <w:p w14:paraId="566652B9">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020" w:type="dxa"/>
            <w:tcBorders>
              <w:top w:val="nil"/>
              <w:left w:val="nil"/>
              <w:bottom w:val="nil"/>
              <w:right w:val="nil"/>
            </w:tcBorders>
            <w:shd w:val="clear" w:color="auto" w:fill="auto"/>
            <w:noWrap/>
            <w:vAlign w:val="center"/>
          </w:tcPr>
          <w:p w14:paraId="01E9865D">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820" w:type="dxa"/>
            <w:tcBorders>
              <w:top w:val="nil"/>
              <w:left w:val="nil"/>
              <w:bottom w:val="nil"/>
              <w:right w:val="nil"/>
            </w:tcBorders>
            <w:shd w:val="clear" w:color="auto" w:fill="auto"/>
            <w:noWrap/>
            <w:vAlign w:val="center"/>
          </w:tcPr>
          <w:p w14:paraId="4D84CBBF">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040" w:type="dxa"/>
            <w:tcBorders>
              <w:top w:val="nil"/>
              <w:left w:val="nil"/>
              <w:bottom w:val="nil"/>
              <w:right w:val="nil"/>
            </w:tcBorders>
            <w:shd w:val="clear" w:color="auto" w:fill="auto"/>
            <w:noWrap/>
            <w:vAlign w:val="center"/>
          </w:tcPr>
          <w:p w14:paraId="787F468A">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460" w:type="dxa"/>
            <w:tcBorders>
              <w:top w:val="nil"/>
              <w:left w:val="nil"/>
              <w:bottom w:val="nil"/>
              <w:right w:val="nil"/>
            </w:tcBorders>
            <w:shd w:val="clear" w:color="auto" w:fill="auto"/>
            <w:noWrap/>
            <w:vAlign w:val="center"/>
          </w:tcPr>
          <w:p w14:paraId="789237F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040" w:type="dxa"/>
            <w:tcBorders>
              <w:top w:val="nil"/>
              <w:left w:val="nil"/>
              <w:bottom w:val="nil"/>
              <w:right w:val="nil"/>
            </w:tcBorders>
            <w:shd w:val="clear" w:color="auto" w:fill="auto"/>
            <w:noWrap/>
            <w:vAlign w:val="center"/>
          </w:tcPr>
          <w:p w14:paraId="03011569">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460" w:type="dxa"/>
            <w:tcBorders>
              <w:top w:val="nil"/>
              <w:left w:val="nil"/>
              <w:bottom w:val="nil"/>
              <w:right w:val="nil"/>
            </w:tcBorders>
            <w:shd w:val="clear" w:color="auto" w:fill="auto"/>
            <w:noWrap/>
            <w:vAlign w:val="center"/>
          </w:tcPr>
          <w:p w14:paraId="078C0B33">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r>
      <w:tr w14:paraId="0CC4B216">
        <w:tblPrEx>
          <w:tblCellMar>
            <w:top w:w="0" w:type="dxa"/>
            <w:left w:w="108" w:type="dxa"/>
            <w:bottom w:w="0" w:type="dxa"/>
            <w:right w:w="108" w:type="dxa"/>
          </w:tblCellMar>
        </w:tblPrEx>
        <w:trPr>
          <w:trHeight w:val="439" w:hRule="atLeast"/>
        </w:trPr>
        <w:tc>
          <w:tcPr>
            <w:tcW w:w="204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2B2E197">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部门（单位）名称</w:t>
            </w:r>
          </w:p>
        </w:tc>
        <w:tc>
          <w:tcPr>
            <w:tcW w:w="7660" w:type="dxa"/>
            <w:gridSpan w:val="7"/>
            <w:tcBorders>
              <w:top w:val="single" w:color="auto" w:sz="4" w:space="0"/>
              <w:left w:val="nil"/>
              <w:bottom w:val="single" w:color="auto" w:sz="4" w:space="0"/>
              <w:right w:val="single" w:color="000000" w:sz="4" w:space="0"/>
            </w:tcBorders>
            <w:shd w:val="clear" w:color="auto" w:fill="auto"/>
            <w:vAlign w:val="center"/>
          </w:tcPr>
          <w:p w14:paraId="59B0D36D">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r>
      <w:tr w14:paraId="6355FACE">
        <w:tblPrEx>
          <w:tblCellMar>
            <w:top w:w="0" w:type="dxa"/>
            <w:left w:w="108" w:type="dxa"/>
            <w:bottom w:w="0" w:type="dxa"/>
            <w:right w:w="108" w:type="dxa"/>
          </w:tblCellMar>
        </w:tblPrEx>
        <w:trPr>
          <w:trHeight w:val="439" w:hRule="atLeast"/>
        </w:trPr>
        <w:tc>
          <w:tcPr>
            <w:tcW w:w="680" w:type="dxa"/>
            <w:vMerge w:val="restart"/>
            <w:tcBorders>
              <w:top w:val="nil"/>
              <w:left w:val="single" w:color="auto" w:sz="4" w:space="0"/>
              <w:bottom w:val="single" w:color="000000" w:sz="4" w:space="0"/>
              <w:right w:val="single" w:color="auto" w:sz="4" w:space="0"/>
            </w:tcBorders>
            <w:shd w:val="clear" w:color="auto" w:fill="auto"/>
            <w:vAlign w:val="center"/>
          </w:tcPr>
          <w:p w14:paraId="528652A7">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年度</w:t>
            </w:r>
            <w:r>
              <w:rPr>
                <w:rFonts w:hint="eastAsia" w:ascii="宋体" w:hAnsi="宋体" w:eastAsia="宋体" w:cs="宋体"/>
                <w:kern w:val="0"/>
                <w:sz w:val="24"/>
              </w:rPr>
              <w:br w:type="textWrapping"/>
            </w:r>
            <w:r>
              <w:rPr>
                <w:rFonts w:hint="eastAsia" w:ascii="宋体" w:hAnsi="宋体" w:eastAsia="宋体" w:cs="宋体"/>
                <w:kern w:val="0"/>
                <w:sz w:val="24"/>
              </w:rPr>
              <w:t>主要</w:t>
            </w:r>
            <w:r>
              <w:rPr>
                <w:rFonts w:hint="eastAsia" w:ascii="宋体" w:hAnsi="宋体" w:eastAsia="宋体" w:cs="宋体"/>
                <w:kern w:val="0"/>
                <w:sz w:val="24"/>
              </w:rPr>
              <w:br w:type="textWrapping"/>
            </w:r>
            <w:r>
              <w:rPr>
                <w:rFonts w:hint="eastAsia" w:ascii="宋体" w:hAnsi="宋体" w:eastAsia="宋体" w:cs="宋体"/>
                <w:kern w:val="0"/>
                <w:sz w:val="24"/>
              </w:rPr>
              <w:t>任务</w:t>
            </w:r>
            <w:r>
              <w:rPr>
                <w:rFonts w:hint="eastAsia" w:ascii="宋体" w:hAnsi="宋体" w:eastAsia="宋体" w:cs="宋体"/>
                <w:kern w:val="0"/>
                <w:sz w:val="24"/>
              </w:rPr>
              <w:br w:type="textWrapping"/>
            </w:r>
            <w:r>
              <w:rPr>
                <w:rFonts w:hint="eastAsia" w:ascii="宋体" w:hAnsi="宋体" w:eastAsia="宋体" w:cs="宋体"/>
                <w:kern w:val="0"/>
                <w:sz w:val="24"/>
              </w:rPr>
              <w:t>完成</w:t>
            </w:r>
            <w:r>
              <w:rPr>
                <w:rFonts w:hint="eastAsia" w:ascii="宋体" w:hAnsi="宋体" w:eastAsia="宋体" w:cs="宋体"/>
                <w:kern w:val="0"/>
                <w:sz w:val="24"/>
              </w:rPr>
              <w:br w:type="textWrapping"/>
            </w:r>
            <w:r>
              <w:rPr>
                <w:rFonts w:hint="eastAsia" w:ascii="宋体" w:hAnsi="宋体" w:eastAsia="宋体" w:cs="宋体"/>
                <w:kern w:val="0"/>
                <w:sz w:val="24"/>
              </w:rPr>
              <w:t>情况</w:t>
            </w:r>
          </w:p>
        </w:tc>
        <w:tc>
          <w:tcPr>
            <w:tcW w:w="136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C3DD34">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任务名称</w:t>
            </w:r>
          </w:p>
        </w:tc>
        <w:tc>
          <w:tcPr>
            <w:tcW w:w="2660"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1B9078C">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完成情况</w:t>
            </w:r>
          </w:p>
        </w:tc>
        <w:tc>
          <w:tcPr>
            <w:tcW w:w="1040" w:type="dxa"/>
            <w:vMerge w:val="restart"/>
            <w:tcBorders>
              <w:top w:val="nil"/>
              <w:left w:val="single" w:color="auto" w:sz="4" w:space="0"/>
              <w:bottom w:val="single" w:color="000000" w:sz="4" w:space="0"/>
              <w:right w:val="single" w:color="000000" w:sz="4" w:space="0"/>
            </w:tcBorders>
            <w:shd w:val="clear" w:color="auto" w:fill="auto"/>
            <w:vAlign w:val="center"/>
          </w:tcPr>
          <w:p w14:paraId="03E35F8D">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预算数</w:t>
            </w:r>
            <w:r>
              <w:rPr>
                <w:rFonts w:hint="eastAsia" w:ascii="宋体" w:hAnsi="宋体" w:eastAsia="宋体" w:cs="宋体"/>
                <w:kern w:val="0"/>
                <w:sz w:val="24"/>
              </w:rPr>
              <w:br w:type="textWrapping"/>
            </w:r>
            <w:r>
              <w:rPr>
                <w:rFonts w:hint="eastAsia" w:ascii="宋体" w:hAnsi="宋体" w:eastAsia="宋体" w:cs="宋体"/>
                <w:kern w:val="0"/>
                <w:sz w:val="24"/>
              </w:rPr>
              <w:t>（万元）</w:t>
            </w:r>
          </w:p>
        </w:tc>
        <w:tc>
          <w:tcPr>
            <w:tcW w:w="1460" w:type="dxa"/>
            <w:tcBorders>
              <w:top w:val="nil"/>
              <w:left w:val="nil"/>
              <w:bottom w:val="single" w:color="auto" w:sz="4" w:space="0"/>
              <w:right w:val="single" w:color="auto" w:sz="4" w:space="0"/>
            </w:tcBorders>
            <w:shd w:val="clear" w:color="auto" w:fill="auto"/>
            <w:vAlign w:val="center"/>
          </w:tcPr>
          <w:p w14:paraId="64386FC6">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040" w:type="dxa"/>
            <w:vMerge w:val="restart"/>
            <w:tcBorders>
              <w:top w:val="nil"/>
              <w:left w:val="single" w:color="auto" w:sz="4" w:space="0"/>
              <w:bottom w:val="single" w:color="000000" w:sz="4" w:space="0"/>
              <w:right w:val="single" w:color="000000" w:sz="4" w:space="0"/>
            </w:tcBorders>
            <w:shd w:val="clear" w:color="auto" w:fill="auto"/>
            <w:vAlign w:val="center"/>
          </w:tcPr>
          <w:p w14:paraId="56C470FD">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执行数</w:t>
            </w:r>
            <w:r>
              <w:rPr>
                <w:rFonts w:hint="eastAsia" w:ascii="宋体" w:hAnsi="宋体" w:eastAsia="宋体" w:cs="宋体"/>
                <w:kern w:val="0"/>
                <w:sz w:val="24"/>
              </w:rPr>
              <w:br w:type="textWrapping"/>
            </w:r>
            <w:r>
              <w:rPr>
                <w:rFonts w:hint="eastAsia" w:ascii="宋体" w:hAnsi="宋体" w:eastAsia="宋体" w:cs="宋体"/>
                <w:kern w:val="0"/>
                <w:sz w:val="24"/>
              </w:rPr>
              <w:t>（万元）</w:t>
            </w:r>
          </w:p>
        </w:tc>
        <w:tc>
          <w:tcPr>
            <w:tcW w:w="1460" w:type="dxa"/>
            <w:tcBorders>
              <w:top w:val="nil"/>
              <w:left w:val="nil"/>
              <w:bottom w:val="single" w:color="auto" w:sz="4" w:space="0"/>
              <w:right w:val="single" w:color="auto" w:sz="4" w:space="0"/>
            </w:tcBorders>
            <w:shd w:val="clear" w:color="auto" w:fill="auto"/>
            <w:vAlign w:val="center"/>
          </w:tcPr>
          <w:p w14:paraId="72834C5B">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1DD21C93">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000000" w:sz="4" w:space="0"/>
              <w:right w:val="single" w:color="auto" w:sz="4" w:space="0"/>
            </w:tcBorders>
            <w:vAlign w:val="center"/>
          </w:tcPr>
          <w:p w14:paraId="0EA6F957">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360" w:type="dxa"/>
            <w:gridSpan w:val="2"/>
            <w:vMerge w:val="continue"/>
            <w:tcBorders>
              <w:top w:val="single" w:color="auto" w:sz="4" w:space="0"/>
              <w:left w:val="single" w:color="auto" w:sz="4" w:space="0"/>
              <w:bottom w:val="single" w:color="000000" w:sz="4" w:space="0"/>
              <w:right w:val="single" w:color="000000" w:sz="4" w:space="0"/>
            </w:tcBorders>
            <w:vAlign w:val="center"/>
          </w:tcPr>
          <w:p w14:paraId="7A250968">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2660" w:type="dxa"/>
            <w:gridSpan w:val="3"/>
            <w:vMerge w:val="continue"/>
            <w:tcBorders>
              <w:top w:val="single" w:color="auto" w:sz="4" w:space="0"/>
              <w:left w:val="single" w:color="auto" w:sz="4" w:space="0"/>
              <w:bottom w:val="single" w:color="000000" w:sz="4" w:space="0"/>
              <w:right w:val="single" w:color="000000" w:sz="4" w:space="0"/>
            </w:tcBorders>
            <w:vAlign w:val="center"/>
          </w:tcPr>
          <w:p w14:paraId="6DBF7A20">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040" w:type="dxa"/>
            <w:vMerge w:val="continue"/>
            <w:tcBorders>
              <w:top w:val="nil"/>
              <w:left w:val="single" w:color="auto" w:sz="4" w:space="0"/>
              <w:bottom w:val="single" w:color="000000" w:sz="4" w:space="0"/>
              <w:right w:val="single" w:color="000000" w:sz="4" w:space="0"/>
            </w:tcBorders>
            <w:vAlign w:val="center"/>
          </w:tcPr>
          <w:p w14:paraId="0172C8E6">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460" w:type="dxa"/>
            <w:tcBorders>
              <w:top w:val="nil"/>
              <w:left w:val="nil"/>
              <w:bottom w:val="single" w:color="auto" w:sz="4" w:space="0"/>
              <w:right w:val="single" w:color="auto" w:sz="4" w:space="0"/>
            </w:tcBorders>
            <w:shd w:val="clear" w:color="auto" w:fill="auto"/>
            <w:vAlign w:val="center"/>
          </w:tcPr>
          <w:p w14:paraId="043732F8">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18"/>
                <w:szCs w:val="18"/>
              </w:rPr>
            </w:pPr>
            <w:r>
              <w:rPr>
                <w:rFonts w:hint="eastAsia" w:ascii="宋体" w:hAnsi="宋体" w:eastAsia="宋体" w:cs="宋体"/>
                <w:kern w:val="0"/>
                <w:sz w:val="18"/>
                <w:szCs w:val="18"/>
              </w:rPr>
              <w:t>其中：财政拨款</w:t>
            </w:r>
          </w:p>
        </w:tc>
        <w:tc>
          <w:tcPr>
            <w:tcW w:w="1040" w:type="dxa"/>
            <w:vMerge w:val="continue"/>
            <w:tcBorders>
              <w:top w:val="nil"/>
              <w:left w:val="single" w:color="auto" w:sz="4" w:space="0"/>
              <w:bottom w:val="single" w:color="000000" w:sz="4" w:space="0"/>
              <w:right w:val="single" w:color="000000" w:sz="4" w:space="0"/>
            </w:tcBorders>
            <w:vAlign w:val="center"/>
          </w:tcPr>
          <w:p w14:paraId="548DA67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460" w:type="dxa"/>
            <w:tcBorders>
              <w:top w:val="nil"/>
              <w:left w:val="nil"/>
              <w:bottom w:val="single" w:color="auto" w:sz="4" w:space="0"/>
              <w:right w:val="single" w:color="auto" w:sz="4" w:space="0"/>
            </w:tcBorders>
            <w:shd w:val="clear" w:color="auto" w:fill="auto"/>
            <w:vAlign w:val="center"/>
          </w:tcPr>
          <w:p w14:paraId="3BD7FB98">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18"/>
                <w:szCs w:val="18"/>
              </w:rPr>
            </w:pPr>
            <w:r>
              <w:rPr>
                <w:rFonts w:hint="eastAsia" w:ascii="宋体" w:hAnsi="宋体" w:eastAsia="宋体" w:cs="宋体"/>
                <w:kern w:val="0"/>
                <w:sz w:val="18"/>
                <w:szCs w:val="18"/>
              </w:rPr>
              <w:t>其中：财政拨款</w:t>
            </w:r>
          </w:p>
        </w:tc>
      </w:tr>
      <w:tr w14:paraId="5265548C">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000000" w:sz="4" w:space="0"/>
              <w:right w:val="single" w:color="auto" w:sz="4" w:space="0"/>
            </w:tcBorders>
            <w:vAlign w:val="center"/>
          </w:tcPr>
          <w:p w14:paraId="4173214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360" w:type="dxa"/>
            <w:gridSpan w:val="2"/>
            <w:tcBorders>
              <w:top w:val="single" w:color="auto" w:sz="4" w:space="0"/>
              <w:left w:val="nil"/>
              <w:bottom w:val="single" w:color="auto" w:sz="4" w:space="0"/>
              <w:right w:val="single" w:color="000000" w:sz="4" w:space="0"/>
            </w:tcBorders>
            <w:shd w:val="clear" w:color="auto" w:fill="auto"/>
            <w:vAlign w:val="center"/>
          </w:tcPr>
          <w:p w14:paraId="55EB2639">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任务1</w:t>
            </w:r>
          </w:p>
        </w:tc>
        <w:tc>
          <w:tcPr>
            <w:tcW w:w="2660" w:type="dxa"/>
            <w:gridSpan w:val="3"/>
            <w:tcBorders>
              <w:top w:val="single" w:color="auto" w:sz="4" w:space="0"/>
              <w:left w:val="nil"/>
              <w:bottom w:val="single" w:color="auto" w:sz="4" w:space="0"/>
              <w:right w:val="single" w:color="000000" w:sz="4" w:space="0"/>
            </w:tcBorders>
            <w:shd w:val="clear" w:color="auto" w:fill="auto"/>
            <w:vAlign w:val="center"/>
          </w:tcPr>
          <w:p w14:paraId="4606124D">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single" w:color="auto" w:sz="4" w:space="0"/>
            </w:tcBorders>
            <w:shd w:val="clear" w:color="auto" w:fill="auto"/>
            <w:vAlign w:val="center"/>
          </w:tcPr>
          <w:p w14:paraId="30E11C41">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716C6347">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single" w:color="auto" w:sz="4" w:space="0"/>
            </w:tcBorders>
            <w:shd w:val="clear" w:color="auto" w:fill="auto"/>
            <w:vAlign w:val="center"/>
          </w:tcPr>
          <w:p w14:paraId="66AA3855">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716170F0">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49263F14">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000000" w:sz="4" w:space="0"/>
              <w:right w:val="single" w:color="auto" w:sz="4" w:space="0"/>
            </w:tcBorders>
            <w:vAlign w:val="center"/>
          </w:tcPr>
          <w:p w14:paraId="7B6C634E">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360" w:type="dxa"/>
            <w:gridSpan w:val="2"/>
            <w:tcBorders>
              <w:top w:val="single" w:color="auto" w:sz="4" w:space="0"/>
              <w:left w:val="nil"/>
              <w:bottom w:val="single" w:color="auto" w:sz="4" w:space="0"/>
              <w:right w:val="single" w:color="000000" w:sz="4" w:space="0"/>
            </w:tcBorders>
            <w:shd w:val="clear" w:color="auto" w:fill="auto"/>
            <w:vAlign w:val="center"/>
          </w:tcPr>
          <w:p w14:paraId="1AE7735E">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任务2</w:t>
            </w:r>
          </w:p>
        </w:tc>
        <w:tc>
          <w:tcPr>
            <w:tcW w:w="2660" w:type="dxa"/>
            <w:gridSpan w:val="3"/>
            <w:tcBorders>
              <w:top w:val="single" w:color="auto" w:sz="4" w:space="0"/>
              <w:left w:val="nil"/>
              <w:bottom w:val="single" w:color="auto" w:sz="4" w:space="0"/>
              <w:right w:val="single" w:color="000000" w:sz="4" w:space="0"/>
            </w:tcBorders>
            <w:shd w:val="clear" w:color="auto" w:fill="auto"/>
            <w:vAlign w:val="center"/>
          </w:tcPr>
          <w:p w14:paraId="1139E8AB">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single" w:color="auto" w:sz="4" w:space="0"/>
            </w:tcBorders>
            <w:shd w:val="clear" w:color="auto" w:fill="auto"/>
            <w:vAlign w:val="center"/>
          </w:tcPr>
          <w:p w14:paraId="56053E1E">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5C990D4D">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single" w:color="auto" w:sz="4" w:space="0"/>
            </w:tcBorders>
            <w:shd w:val="clear" w:color="auto" w:fill="auto"/>
            <w:vAlign w:val="center"/>
          </w:tcPr>
          <w:p w14:paraId="39BB991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0139CA19">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65274E1D">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000000" w:sz="4" w:space="0"/>
              <w:right w:val="single" w:color="auto" w:sz="4" w:space="0"/>
            </w:tcBorders>
            <w:vAlign w:val="center"/>
          </w:tcPr>
          <w:p w14:paraId="1EABF6B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360" w:type="dxa"/>
            <w:gridSpan w:val="2"/>
            <w:tcBorders>
              <w:top w:val="single" w:color="auto" w:sz="4" w:space="0"/>
              <w:left w:val="nil"/>
              <w:bottom w:val="single" w:color="auto" w:sz="4" w:space="0"/>
              <w:right w:val="single" w:color="000000" w:sz="4" w:space="0"/>
            </w:tcBorders>
            <w:shd w:val="clear" w:color="auto" w:fill="auto"/>
            <w:vAlign w:val="center"/>
          </w:tcPr>
          <w:p w14:paraId="5EC5C164">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任务3</w:t>
            </w:r>
          </w:p>
        </w:tc>
        <w:tc>
          <w:tcPr>
            <w:tcW w:w="2660" w:type="dxa"/>
            <w:gridSpan w:val="3"/>
            <w:tcBorders>
              <w:top w:val="single" w:color="auto" w:sz="4" w:space="0"/>
              <w:left w:val="nil"/>
              <w:bottom w:val="single" w:color="auto" w:sz="4" w:space="0"/>
              <w:right w:val="single" w:color="000000" w:sz="4" w:space="0"/>
            </w:tcBorders>
            <w:shd w:val="clear" w:color="auto" w:fill="auto"/>
            <w:vAlign w:val="center"/>
          </w:tcPr>
          <w:p w14:paraId="5797A702">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single" w:color="auto" w:sz="4" w:space="0"/>
            </w:tcBorders>
            <w:shd w:val="clear" w:color="auto" w:fill="auto"/>
            <w:vAlign w:val="center"/>
          </w:tcPr>
          <w:p w14:paraId="1A62D7B5">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5F33D98D">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single" w:color="auto" w:sz="4" w:space="0"/>
            </w:tcBorders>
            <w:shd w:val="clear" w:color="auto" w:fill="auto"/>
            <w:vAlign w:val="center"/>
          </w:tcPr>
          <w:p w14:paraId="56FF4F4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29D9257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6D50E58D">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000000" w:sz="4" w:space="0"/>
              <w:right w:val="single" w:color="auto" w:sz="4" w:space="0"/>
            </w:tcBorders>
            <w:vAlign w:val="center"/>
          </w:tcPr>
          <w:p w14:paraId="1F5ABD79">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360" w:type="dxa"/>
            <w:gridSpan w:val="2"/>
            <w:tcBorders>
              <w:top w:val="single" w:color="auto" w:sz="4" w:space="0"/>
              <w:left w:val="nil"/>
              <w:bottom w:val="single" w:color="auto" w:sz="4" w:space="0"/>
              <w:right w:val="single" w:color="000000" w:sz="4" w:space="0"/>
            </w:tcBorders>
            <w:shd w:val="clear" w:color="auto" w:fill="auto"/>
            <w:vAlign w:val="center"/>
          </w:tcPr>
          <w:p w14:paraId="6A901E4D">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w:t>
            </w:r>
          </w:p>
        </w:tc>
        <w:tc>
          <w:tcPr>
            <w:tcW w:w="2660" w:type="dxa"/>
            <w:gridSpan w:val="3"/>
            <w:tcBorders>
              <w:top w:val="single" w:color="auto" w:sz="4" w:space="0"/>
              <w:left w:val="nil"/>
              <w:bottom w:val="single" w:color="auto" w:sz="4" w:space="0"/>
              <w:right w:val="single" w:color="000000" w:sz="4" w:space="0"/>
            </w:tcBorders>
            <w:shd w:val="clear" w:color="auto" w:fill="auto"/>
            <w:vAlign w:val="center"/>
          </w:tcPr>
          <w:p w14:paraId="5FFA135F">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single" w:color="auto" w:sz="4" w:space="0"/>
            </w:tcBorders>
            <w:shd w:val="clear" w:color="auto" w:fill="auto"/>
            <w:vAlign w:val="center"/>
          </w:tcPr>
          <w:p w14:paraId="539F5085">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1CAB4477">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single" w:color="auto" w:sz="4" w:space="0"/>
            </w:tcBorders>
            <w:shd w:val="clear" w:color="auto" w:fill="auto"/>
            <w:vAlign w:val="center"/>
          </w:tcPr>
          <w:p w14:paraId="52388410">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7D2EEDCA">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6D76B809">
        <w:tblPrEx>
          <w:tblCellMar>
            <w:top w:w="0" w:type="dxa"/>
            <w:left w:w="108" w:type="dxa"/>
            <w:bottom w:w="0" w:type="dxa"/>
            <w:right w:w="108" w:type="dxa"/>
          </w:tblCellMar>
        </w:tblPrEx>
        <w:trPr>
          <w:trHeight w:val="379" w:hRule="atLeast"/>
        </w:trPr>
        <w:tc>
          <w:tcPr>
            <w:tcW w:w="680" w:type="dxa"/>
            <w:vMerge w:val="continue"/>
            <w:tcBorders>
              <w:top w:val="nil"/>
              <w:left w:val="single" w:color="auto" w:sz="4" w:space="0"/>
              <w:bottom w:val="single" w:color="auto" w:sz="4" w:space="0"/>
              <w:right w:val="single" w:color="auto" w:sz="4" w:space="0"/>
            </w:tcBorders>
            <w:vAlign w:val="center"/>
          </w:tcPr>
          <w:p w14:paraId="3C003822">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4020" w:type="dxa"/>
            <w:gridSpan w:val="5"/>
            <w:tcBorders>
              <w:top w:val="single" w:color="auto" w:sz="4" w:space="0"/>
              <w:left w:val="nil"/>
              <w:bottom w:val="single" w:color="auto" w:sz="4" w:space="0"/>
              <w:right w:val="single" w:color="000000" w:sz="4" w:space="0"/>
            </w:tcBorders>
            <w:shd w:val="clear" w:color="auto" w:fill="auto"/>
            <w:vAlign w:val="center"/>
          </w:tcPr>
          <w:p w14:paraId="74D49B01">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金额合计</w:t>
            </w:r>
          </w:p>
        </w:tc>
        <w:tc>
          <w:tcPr>
            <w:tcW w:w="1040" w:type="dxa"/>
            <w:tcBorders>
              <w:top w:val="nil"/>
              <w:left w:val="nil"/>
              <w:bottom w:val="single" w:color="auto" w:sz="4" w:space="0"/>
              <w:right w:val="single" w:color="auto" w:sz="4" w:space="0"/>
            </w:tcBorders>
            <w:shd w:val="clear" w:color="auto" w:fill="auto"/>
            <w:vAlign w:val="center"/>
          </w:tcPr>
          <w:p w14:paraId="5FF55FD5">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226B4A28">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single" w:color="auto" w:sz="4" w:space="0"/>
            </w:tcBorders>
            <w:shd w:val="clear" w:color="auto" w:fill="auto"/>
            <w:vAlign w:val="center"/>
          </w:tcPr>
          <w:p w14:paraId="4A0A86D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47123D10">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2854E938">
        <w:tblPrEx>
          <w:tblCellMar>
            <w:top w:w="0" w:type="dxa"/>
            <w:left w:w="108" w:type="dxa"/>
            <w:bottom w:w="0" w:type="dxa"/>
            <w:right w:w="108" w:type="dxa"/>
          </w:tblCellMar>
        </w:tblPrEx>
        <w:trPr>
          <w:trHeight w:val="439" w:hRule="atLeast"/>
        </w:trPr>
        <w:tc>
          <w:tcPr>
            <w:tcW w:w="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3E2443">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年度</w:t>
            </w:r>
            <w:r>
              <w:rPr>
                <w:rFonts w:hint="eastAsia" w:ascii="宋体" w:hAnsi="宋体" w:eastAsia="宋体" w:cs="宋体"/>
                <w:kern w:val="0"/>
                <w:sz w:val="24"/>
              </w:rPr>
              <w:br w:type="textWrapping"/>
            </w:r>
            <w:r>
              <w:rPr>
                <w:rFonts w:hint="eastAsia" w:ascii="宋体" w:hAnsi="宋体" w:eastAsia="宋体" w:cs="宋体"/>
                <w:kern w:val="0"/>
                <w:sz w:val="24"/>
              </w:rPr>
              <w:t>总体</w:t>
            </w:r>
            <w:r>
              <w:rPr>
                <w:rFonts w:hint="eastAsia" w:ascii="宋体" w:hAnsi="宋体" w:eastAsia="宋体" w:cs="宋体"/>
                <w:kern w:val="0"/>
                <w:sz w:val="24"/>
              </w:rPr>
              <w:br w:type="textWrapping"/>
            </w:r>
            <w:r>
              <w:rPr>
                <w:rFonts w:hint="eastAsia" w:ascii="宋体" w:hAnsi="宋体" w:eastAsia="宋体" w:cs="宋体"/>
                <w:kern w:val="0"/>
                <w:sz w:val="24"/>
              </w:rPr>
              <w:t>目标</w:t>
            </w:r>
            <w:r>
              <w:rPr>
                <w:rFonts w:hint="eastAsia" w:ascii="宋体" w:hAnsi="宋体" w:eastAsia="宋体" w:cs="宋体"/>
                <w:kern w:val="0"/>
                <w:sz w:val="24"/>
              </w:rPr>
              <w:br w:type="textWrapping"/>
            </w:r>
            <w:r>
              <w:rPr>
                <w:rFonts w:hint="eastAsia" w:ascii="宋体" w:hAnsi="宋体" w:eastAsia="宋体" w:cs="宋体"/>
                <w:kern w:val="0"/>
                <w:sz w:val="24"/>
              </w:rPr>
              <w:t>完成</w:t>
            </w:r>
            <w:r>
              <w:rPr>
                <w:rFonts w:hint="eastAsia" w:ascii="宋体" w:hAnsi="宋体" w:eastAsia="宋体" w:cs="宋体"/>
                <w:kern w:val="0"/>
                <w:sz w:val="24"/>
              </w:rPr>
              <w:br w:type="textWrapping"/>
            </w:r>
            <w:r>
              <w:rPr>
                <w:rFonts w:hint="eastAsia" w:ascii="宋体" w:hAnsi="宋体" w:eastAsia="宋体" w:cs="宋体"/>
                <w:kern w:val="0"/>
                <w:sz w:val="24"/>
              </w:rPr>
              <w:t>情况</w:t>
            </w:r>
          </w:p>
        </w:tc>
        <w:tc>
          <w:tcPr>
            <w:tcW w:w="3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8BAAE8A">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预期目标</w:t>
            </w:r>
          </w:p>
        </w:tc>
        <w:tc>
          <w:tcPr>
            <w:tcW w:w="5820" w:type="dxa"/>
            <w:gridSpan w:val="5"/>
            <w:tcBorders>
              <w:top w:val="single" w:color="auto" w:sz="4" w:space="0"/>
              <w:left w:val="nil"/>
              <w:bottom w:val="single" w:color="auto" w:sz="4" w:space="0"/>
              <w:right w:val="single" w:color="000000" w:sz="4" w:space="0"/>
            </w:tcBorders>
            <w:shd w:val="clear" w:color="auto" w:fill="auto"/>
            <w:vAlign w:val="center"/>
          </w:tcPr>
          <w:p w14:paraId="08B9129A">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目标实际完成情况</w:t>
            </w:r>
          </w:p>
        </w:tc>
      </w:tr>
      <w:tr w14:paraId="618718A1">
        <w:tblPrEx>
          <w:tblCellMar>
            <w:top w:w="0" w:type="dxa"/>
            <w:left w:w="108" w:type="dxa"/>
            <w:bottom w:w="0" w:type="dxa"/>
            <w:right w:w="108" w:type="dxa"/>
          </w:tblCellMar>
        </w:tblPrEx>
        <w:trPr>
          <w:trHeight w:val="2475"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14:paraId="474BF87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3200" w:type="dxa"/>
            <w:gridSpan w:val="4"/>
            <w:tcBorders>
              <w:top w:val="single" w:color="auto" w:sz="4" w:space="0"/>
              <w:left w:val="single" w:color="auto" w:sz="4" w:space="0"/>
              <w:bottom w:val="single" w:color="auto" w:sz="4" w:space="0"/>
              <w:right w:val="nil"/>
            </w:tcBorders>
            <w:shd w:val="clear" w:color="auto" w:fill="auto"/>
          </w:tcPr>
          <w:p w14:paraId="44B3C30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br w:type="textWrapping"/>
            </w:r>
            <w:r>
              <w:rPr>
                <w:rFonts w:hint="eastAsia" w:ascii="宋体" w:hAnsi="宋体" w:eastAsia="宋体" w:cs="宋体"/>
                <w:kern w:val="0"/>
                <w:sz w:val="24"/>
              </w:rPr>
              <w:t xml:space="preserve"> 目标1：</w:t>
            </w:r>
            <w:r>
              <w:rPr>
                <w:rFonts w:hint="eastAsia" w:ascii="宋体" w:hAnsi="宋体" w:eastAsia="宋体" w:cs="宋体"/>
                <w:kern w:val="0"/>
                <w:sz w:val="24"/>
              </w:rPr>
              <w:br w:type="textWrapping"/>
            </w:r>
            <w:r>
              <w:rPr>
                <w:rFonts w:hint="eastAsia" w:ascii="宋体" w:hAnsi="宋体" w:eastAsia="宋体" w:cs="宋体"/>
                <w:kern w:val="0"/>
                <w:sz w:val="24"/>
              </w:rPr>
              <w:t xml:space="preserve"> 目标2：</w:t>
            </w:r>
            <w:r>
              <w:rPr>
                <w:rFonts w:hint="eastAsia" w:ascii="宋体" w:hAnsi="宋体" w:eastAsia="宋体" w:cs="宋体"/>
                <w:kern w:val="0"/>
                <w:sz w:val="24"/>
              </w:rPr>
              <w:br w:type="textWrapping"/>
            </w:r>
            <w:r>
              <w:rPr>
                <w:rFonts w:hint="eastAsia" w:ascii="宋体" w:hAnsi="宋体" w:eastAsia="宋体" w:cs="宋体"/>
                <w:kern w:val="0"/>
                <w:sz w:val="24"/>
              </w:rPr>
              <w:t xml:space="preserve"> 目标3：</w:t>
            </w:r>
            <w:r>
              <w:rPr>
                <w:rFonts w:hint="eastAsia" w:ascii="宋体" w:hAnsi="宋体" w:eastAsia="宋体" w:cs="宋体"/>
                <w:kern w:val="0"/>
                <w:sz w:val="24"/>
              </w:rPr>
              <w:br w:type="textWrapping"/>
            </w:r>
            <w:r>
              <w:rPr>
                <w:rFonts w:hint="eastAsia" w:ascii="宋体" w:hAnsi="宋体" w:eastAsia="宋体" w:cs="宋体"/>
                <w:kern w:val="0"/>
                <w:sz w:val="24"/>
              </w:rPr>
              <w:t xml:space="preserve"> ……</w:t>
            </w:r>
          </w:p>
        </w:tc>
        <w:tc>
          <w:tcPr>
            <w:tcW w:w="5820" w:type="dxa"/>
            <w:gridSpan w:val="5"/>
            <w:tcBorders>
              <w:top w:val="single" w:color="auto" w:sz="4" w:space="0"/>
              <w:left w:val="single" w:color="auto" w:sz="4" w:space="0"/>
              <w:bottom w:val="single" w:color="auto" w:sz="4" w:space="0"/>
              <w:right w:val="single" w:color="auto" w:sz="4" w:space="0"/>
            </w:tcBorders>
            <w:shd w:val="clear" w:color="auto" w:fill="auto"/>
          </w:tcPr>
          <w:p w14:paraId="223211F5">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br w:type="textWrapping"/>
            </w:r>
            <w:r>
              <w:rPr>
                <w:rFonts w:hint="eastAsia" w:ascii="宋体" w:hAnsi="宋体" w:eastAsia="宋体" w:cs="宋体"/>
                <w:kern w:val="0"/>
                <w:sz w:val="24"/>
              </w:rPr>
              <w:t xml:space="preserve"> 目标1完成情况：</w:t>
            </w:r>
            <w:r>
              <w:rPr>
                <w:rFonts w:hint="eastAsia" w:ascii="宋体" w:hAnsi="宋体" w:eastAsia="宋体" w:cs="宋体"/>
                <w:kern w:val="0"/>
                <w:sz w:val="24"/>
              </w:rPr>
              <w:br w:type="textWrapping"/>
            </w:r>
            <w:r>
              <w:rPr>
                <w:rFonts w:hint="eastAsia" w:ascii="宋体" w:hAnsi="宋体" w:eastAsia="宋体" w:cs="宋体"/>
                <w:kern w:val="0"/>
                <w:sz w:val="24"/>
              </w:rPr>
              <w:t xml:space="preserve"> 目标2完成情况：</w:t>
            </w:r>
            <w:r>
              <w:rPr>
                <w:rFonts w:hint="eastAsia" w:ascii="宋体" w:hAnsi="宋体" w:eastAsia="宋体" w:cs="宋体"/>
                <w:kern w:val="0"/>
                <w:sz w:val="24"/>
              </w:rPr>
              <w:br w:type="textWrapping"/>
            </w:r>
            <w:r>
              <w:rPr>
                <w:rFonts w:hint="eastAsia" w:ascii="宋体" w:hAnsi="宋体" w:eastAsia="宋体" w:cs="宋体"/>
                <w:kern w:val="0"/>
                <w:sz w:val="24"/>
              </w:rPr>
              <w:t xml:space="preserve"> 目标3完成情况：</w:t>
            </w:r>
            <w:r>
              <w:rPr>
                <w:rFonts w:hint="eastAsia" w:ascii="宋体" w:hAnsi="宋体" w:eastAsia="宋体" w:cs="宋体"/>
                <w:kern w:val="0"/>
                <w:sz w:val="24"/>
              </w:rPr>
              <w:br w:type="textWrapping"/>
            </w:r>
            <w:r>
              <w:rPr>
                <w:rFonts w:hint="eastAsia" w:ascii="宋体" w:hAnsi="宋体" w:eastAsia="宋体" w:cs="宋体"/>
                <w:kern w:val="0"/>
                <w:sz w:val="24"/>
              </w:rPr>
              <w:t xml:space="preserve"> ……</w:t>
            </w:r>
          </w:p>
        </w:tc>
      </w:tr>
      <w:tr w14:paraId="0B886FA1">
        <w:tblPrEx>
          <w:tblCellMar>
            <w:top w:w="0" w:type="dxa"/>
            <w:left w:w="108" w:type="dxa"/>
            <w:bottom w:w="0" w:type="dxa"/>
            <w:right w:w="108" w:type="dxa"/>
          </w:tblCellMar>
        </w:tblPrEx>
        <w:trPr>
          <w:trHeight w:val="439" w:hRule="atLeast"/>
        </w:trPr>
        <w:tc>
          <w:tcPr>
            <w:tcW w:w="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703728">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年</w:t>
            </w:r>
            <w:r>
              <w:rPr>
                <w:rFonts w:hint="eastAsia" w:ascii="宋体" w:hAnsi="宋体" w:eastAsia="宋体" w:cs="宋体"/>
                <w:kern w:val="0"/>
                <w:sz w:val="24"/>
              </w:rPr>
              <w:br w:type="textWrapping"/>
            </w:r>
            <w:r>
              <w:rPr>
                <w:rFonts w:hint="eastAsia" w:ascii="宋体" w:hAnsi="宋体" w:eastAsia="宋体" w:cs="宋体"/>
                <w:kern w:val="0"/>
                <w:sz w:val="24"/>
              </w:rPr>
              <w:t>度</w:t>
            </w:r>
            <w:r>
              <w:rPr>
                <w:rFonts w:hint="eastAsia" w:ascii="宋体" w:hAnsi="宋体" w:eastAsia="宋体" w:cs="宋体"/>
                <w:kern w:val="0"/>
                <w:sz w:val="24"/>
              </w:rPr>
              <w:br w:type="textWrapping"/>
            </w:r>
            <w:r>
              <w:rPr>
                <w:rFonts w:hint="eastAsia" w:ascii="宋体" w:hAnsi="宋体" w:eastAsia="宋体" w:cs="宋体"/>
                <w:kern w:val="0"/>
                <w:sz w:val="24"/>
              </w:rPr>
              <w:t>绩</w:t>
            </w:r>
            <w:r>
              <w:rPr>
                <w:rFonts w:hint="eastAsia" w:ascii="宋体" w:hAnsi="宋体" w:eastAsia="宋体" w:cs="宋体"/>
                <w:kern w:val="0"/>
                <w:sz w:val="24"/>
              </w:rPr>
              <w:br w:type="textWrapping"/>
            </w:r>
            <w:r>
              <w:rPr>
                <w:rFonts w:hint="eastAsia" w:ascii="宋体" w:hAnsi="宋体" w:eastAsia="宋体" w:cs="宋体"/>
                <w:kern w:val="0"/>
                <w:sz w:val="24"/>
              </w:rPr>
              <w:t>效</w:t>
            </w:r>
            <w:r>
              <w:rPr>
                <w:rFonts w:hint="eastAsia" w:ascii="宋体" w:hAnsi="宋体" w:eastAsia="宋体" w:cs="宋体"/>
                <w:kern w:val="0"/>
                <w:sz w:val="24"/>
              </w:rPr>
              <w:br w:type="textWrapping"/>
            </w:r>
            <w:r>
              <w:rPr>
                <w:rFonts w:hint="eastAsia" w:ascii="宋体" w:hAnsi="宋体" w:eastAsia="宋体" w:cs="宋体"/>
                <w:kern w:val="0"/>
                <w:sz w:val="24"/>
              </w:rPr>
              <w:t>指</w:t>
            </w:r>
            <w:r>
              <w:rPr>
                <w:rFonts w:hint="eastAsia" w:ascii="宋体" w:hAnsi="宋体" w:eastAsia="宋体" w:cs="宋体"/>
                <w:kern w:val="0"/>
                <w:sz w:val="24"/>
              </w:rPr>
              <w:br w:type="textWrapping"/>
            </w:r>
            <w:r>
              <w:rPr>
                <w:rFonts w:hint="eastAsia" w:ascii="宋体" w:hAnsi="宋体" w:eastAsia="宋体" w:cs="宋体"/>
                <w:kern w:val="0"/>
                <w:sz w:val="24"/>
              </w:rPr>
              <w:t>标</w:t>
            </w:r>
            <w:r>
              <w:rPr>
                <w:rFonts w:hint="eastAsia" w:ascii="宋体" w:hAnsi="宋体" w:eastAsia="宋体" w:cs="宋体"/>
                <w:kern w:val="0"/>
                <w:sz w:val="24"/>
              </w:rPr>
              <w:br w:type="textWrapping"/>
            </w:r>
            <w:r>
              <w:rPr>
                <w:rFonts w:hint="eastAsia" w:ascii="宋体" w:hAnsi="宋体" w:eastAsia="宋体" w:cs="宋体"/>
                <w:kern w:val="0"/>
                <w:sz w:val="24"/>
              </w:rPr>
              <w:t>完</w:t>
            </w:r>
            <w:r>
              <w:rPr>
                <w:rFonts w:hint="eastAsia" w:ascii="宋体" w:hAnsi="宋体" w:eastAsia="宋体" w:cs="宋体"/>
                <w:kern w:val="0"/>
                <w:sz w:val="24"/>
              </w:rPr>
              <w:br w:type="textWrapping"/>
            </w:r>
            <w:r>
              <w:rPr>
                <w:rFonts w:hint="eastAsia" w:ascii="宋体" w:hAnsi="宋体" w:eastAsia="宋体" w:cs="宋体"/>
                <w:kern w:val="0"/>
                <w:sz w:val="24"/>
              </w:rPr>
              <w:t>成</w:t>
            </w:r>
            <w:r>
              <w:rPr>
                <w:rFonts w:hint="eastAsia" w:ascii="宋体" w:hAnsi="宋体" w:eastAsia="宋体" w:cs="宋体"/>
                <w:kern w:val="0"/>
                <w:sz w:val="24"/>
              </w:rPr>
              <w:br w:type="textWrapping"/>
            </w:r>
            <w:r>
              <w:rPr>
                <w:rFonts w:hint="eastAsia" w:ascii="宋体" w:hAnsi="宋体" w:eastAsia="宋体" w:cs="宋体"/>
                <w:kern w:val="0"/>
                <w:sz w:val="24"/>
              </w:rPr>
              <w:t>情</w:t>
            </w:r>
            <w:r>
              <w:rPr>
                <w:rFonts w:hint="eastAsia" w:ascii="宋体" w:hAnsi="宋体" w:eastAsia="宋体" w:cs="宋体"/>
                <w:kern w:val="0"/>
                <w:sz w:val="24"/>
              </w:rPr>
              <w:br w:type="textWrapping"/>
            </w:r>
            <w:r>
              <w:rPr>
                <w:rFonts w:hint="eastAsia" w:ascii="宋体" w:hAnsi="宋体" w:eastAsia="宋体" w:cs="宋体"/>
                <w:kern w:val="0"/>
                <w:sz w:val="24"/>
              </w:rPr>
              <w:t>况</w:t>
            </w:r>
          </w:p>
        </w:tc>
        <w:tc>
          <w:tcPr>
            <w:tcW w:w="680" w:type="dxa"/>
            <w:tcBorders>
              <w:top w:val="nil"/>
              <w:left w:val="nil"/>
              <w:bottom w:val="single" w:color="auto" w:sz="4" w:space="0"/>
              <w:right w:val="single" w:color="auto" w:sz="4" w:space="0"/>
            </w:tcBorders>
            <w:shd w:val="clear" w:color="auto" w:fill="auto"/>
            <w:vAlign w:val="center"/>
          </w:tcPr>
          <w:p w14:paraId="406B8013">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一级指标</w:t>
            </w:r>
          </w:p>
        </w:tc>
        <w:tc>
          <w:tcPr>
            <w:tcW w:w="1500" w:type="dxa"/>
            <w:gridSpan w:val="2"/>
            <w:tcBorders>
              <w:top w:val="single" w:color="auto" w:sz="4" w:space="0"/>
              <w:left w:val="nil"/>
              <w:bottom w:val="single" w:color="auto" w:sz="4" w:space="0"/>
              <w:right w:val="single" w:color="000000" w:sz="4" w:space="0"/>
            </w:tcBorders>
            <w:shd w:val="clear" w:color="auto" w:fill="auto"/>
            <w:vAlign w:val="center"/>
          </w:tcPr>
          <w:p w14:paraId="7BAD081A">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二级指标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14:paraId="3E03D9F6">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指标内容</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14:paraId="34A0E995">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预期指标值</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6E187305">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实际完成指标值</w:t>
            </w:r>
          </w:p>
        </w:tc>
      </w:tr>
      <w:tr w14:paraId="428ADD4C">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60698ED5">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1E56125C">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产出指标</w:t>
            </w:r>
          </w:p>
        </w:tc>
        <w:tc>
          <w:tcPr>
            <w:tcW w:w="150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04F5F6C">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数量指标</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4A5CA353">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指标1：</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61F9D508">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3FB0887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16EC7C87">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0595B0A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51EC9CE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continue"/>
            <w:tcBorders>
              <w:top w:val="single" w:color="auto" w:sz="4" w:space="0"/>
              <w:left w:val="single" w:color="auto" w:sz="4" w:space="0"/>
              <w:bottom w:val="single" w:color="000000" w:sz="4" w:space="0"/>
              <w:right w:val="single" w:color="000000" w:sz="4" w:space="0"/>
            </w:tcBorders>
            <w:vAlign w:val="center"/>
          </w:tcPr>
          <w:p w14:paraId="1111F3C9">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0E3EEE9F">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指标2：</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6AF087BB">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78D8F900">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7BFEF9C6">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79819DA5">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1F57784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EB3C82B">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质量指标</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26DE36C4">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指标1：</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6C8E6784">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2D9749F0">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2D3D7133">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28B5B2C4">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5910EF9A">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continue"/>
            <w:tcBorders>
              <w:top w:val="single" w:color="auto" w:sz="4" w:space="0"/>
              <w:left w:val="single" w:color="auto" w:sz="4" w:space="0"/>
              <w:bottom w:val="single" w:color="000000" w:sz="4" w:space="0"/>
              <w:right w:val="single" w:color="000000" w:sz="4" w:space="0"/>
            </w:tcBorders>
            <w:vAlign w:val="center"/>
          </w:tcPr>
          <w:p w14:paraId="0DD636D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4CDB5B39">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指标2：</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70BB06D5">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7AEE41B5">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52F26FC1">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3777CE8B">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49AD2C4F">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continue"/>
            <w:tcBorders>
              <w:top w:val="single" w:color="auto" w:sz="4" w:space="0"/>
              <w:left w:val="single" w:color="auto" w:sz="4" w:space="0"/>
              <w:bottom w:val="single" w:color="000000" w:sz="4" w:space="0"/>
              <w:right w:val="single" w:color="000000" w:sz="4" w:space="0"/>
            </w:tcBorders>
            <w:vAlign w:val="center"/>
          </w:tcPr>
          <w:p w14:paraId="54D382C4">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202FEB30">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3F3361DF">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nil"/>
            </w:tcBorders>
            <w:shd w:val="clear" w:color="auto" w:fill="auto"/>
            <w:vAlign w:val="center"/>
          </w:tcPr>
          <w:p w14:paraId="3BC2ADD3">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1FC3085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056EDFF4">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18D5D702">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395602CE">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89A33C6">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时效指标</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42FD32CA">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指标1：</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3A37A0F6">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49AE5422">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306D4D29">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30B5AE36">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7A16FE3D">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continue"/>
            <w:tcBorders>
              <w:top w:val="single" w:color="auto" w:sz="4" w:space="0"/>
              <w:left w:val="single" w:color="auto" w:sz="4" w:space="0"/>
              <w:bottom w:val="single" w:color="000000" w:sz="4" w:space="0"/>
              <w:right w:val="single" w:color="000000" w:sz="4" w:space="0"/>
            </w:tcBorders>
            <w:vAlign w:val="center"/>
          </w:tcPr>
          <w:p w14:paraId="18E35AE4">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3BDA4338">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指标2：</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6B66E2A4">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5E8FF9ED">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337C13D1">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4A53DA6D">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0E373EDE">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continue"/>
            <w:tcBorders>
              <w:top w:val="single" w:color="auto" w:sz="4" w:space="0"/>
              <w:left w:val="single" w:color="auto" w:sz="4" w:space="0"/>
              <w:bottom w:val="single" w:color="000000" w:sz="4" w:space="0"/>
              <w:right w:val="single" w:color="000000" w:sz="4" w:space="0"/>
            </w:tcBorders>
            <w:vAlign w:val="center"/>
          </w:tcPr>
          <w:p w14:paraId="304ABB40">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7E433D02">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1A3C0909">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nil"/>
            </w:tcBorders>
            <w:shd w:val="clear" w:color="auto" w:fill="auto"/>
            <w:vAlign w:val="center"/>
          </w:tcPr>
          <w:p w14:paraId="044BFE6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223948BF">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6ACB24BE">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1D5AA5AA">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0AA3110A">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2428936">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成本指标</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68D86B0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指标1：</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0D40A86F">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nil"/>
            </w:tcBorders>
            <w:shd w:val="clear" w:color="auto" w:fill="auto"/>
            <w:vAlign w:val="center"/>
          </w:tcPr>
          <w:p w14:paraId="17D7827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2BB2CFDD">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7A914A22">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05B8C988">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4E7D5978">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continue"/>
            <w:tcBorders>
              <w:top w:val="single" w:color="auto" w:sz="4" w:space="0"/>
              <w:left w:val="single" w:color="auto" w:sz="4" w:space="0"/>
              <w:bottom w:val="single" w:color="000000" w:sz="4" w:space="0"/>
              <w:right w:val="single" w:color="000000" w:sz="4" w:space="0"/>
            </w:tcBorders>
            <w:vAlign w:val="center"/>
          </w:tcPr>
          <w:p w14:paraId="3D30F4E3">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730037F3">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指标2：</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3824EB1B">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5D02D596">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49E198DE">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5AF05164">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40BDB4CF">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continue"/>
            <w:tcBorders>
              <w:top w:val="single" w:color="auto" w:sz="4" w:space="0"/>
              <w:left w:val="single" w:color="auto" w:sz="4" w:space="0"/>
              <w:bottom w:val="single" w:color="000000" w:sz="4" w:space="0"/>
              <w:right w:val="single" w:color="000000" w:sz="4" w:space="0"/>
            </w:tcBorders>
            <w:vAlign w:val="center"/>
          </w:tcPr>
          <w:p w14:paraId="30BC6683">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3C210ABB">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6EE059A3">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383146C3">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2BC30564">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35154D3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79EDAD0E">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tcBorders>
              <w:top w:val="single" w:color="auto" w:sz="4" w:space="0"/>
              <w:left w:val="nil"/>
              <w:bottom w:val="single" w:color="auto" w:sz="4" w:space="0"/>
              <w:right w:val="single" w:color="000000" w:sz="4" w:space="0"/>
            </w:tcBorders>
            <w:shd w:val="clear" w:color="auto" w:fill="auto"/>
            <w:vAlign w:val="center"/>
          </w:tcPr>
          <w:p w14:paraId="1CA61FD0">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368E165E">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44E7A980">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7683257F">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13FE69BB">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28A0FA56">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0E59F1C3">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效益指标</w:t>
            </w:r>
          </w:p>
        </w:tc>
        <w:tc>
          <w:tcPr>
            <w:tcW w:w="150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D5DF98A">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经济效益</w:t>
            </w:r>
            <w:r>
              <w:rPr>
                <w:rFonts w:hint="eastAsia" w:ascii="宋体" w:hAnsi="宋体" w:eastAsia="宋体" w:cs="宋体"/>
                <w:kern w:val="0"/>
                <w:sz w:val="24"/>
              </w:rPr>
              <w:br w:type="textWrapping"/>
            </w:r>
            <w:r>
              <w:rPr>
                <w:rFonts w:hint="eastAsia" w:ascii="宋体" w:hAnsi="宋体" w:eastAsia="宋体" w:cs="宋体"/>
                <w:kern w:val="0"/>
                <w:sz w:val="24"/>
              </w:rPr>
              <w:t>指标</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0847C0F8">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指标1：</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3249DB98">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3F58A7CD">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2F29EC3C">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5A1911D8">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2FBC9D29">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continue"/>
            <w:tcBorders>
              <w:top w:val="single" w:color="auto" w:sz="4" w:space="0"/>
              <w:left w:val="single" w:color="auto" w:sz="4" w:space="0"/>
              <w:bottom w:val="single" w:color="000000" w:sz="4" w:space="0"/>
              <w:right w:val="single" w:color="000000" w:sz="4" w:space="0"/>
            </w:tcBorders>
            <w:vAlign w:val="center"/>
          </w:tcPr>
          <w:p w14:paraId="4E82BF89">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48061F10">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指标2：</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0C935A89">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1B1B1303">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009457D0">
        <w:tblPrEx>
          <w:tblCellMar>
            <w:top w:w="0" w:type="dxa"/>
            <w:left w:w="108" w:type="dxa"/>
            <w:bottom w:w="0" w:type="dxa"/>
            <w:right w:w="108" w:type="dxa"/>
          </w:tblCellMar>
        </w:tblPrEx>
        <w:trPr>
          <w:trHeight w:val="361" w:hRule="atLeast"/>
        </w:trPr>
        <w:tc>
          <w:tcPr>
            <w:tcW w:w="680" w:type="dxa"/>
            <w:vMerge w:val="continue"/>
            <w:tcBorders>
              <w:top w:val="nil"/>
              <w:left w:val="single" w:color="auto" w:sz="4" w:space="0"/>
              <w:bottom w:val="single" w:color="auto" w:sz="4" w:space="0"/>
              <w:right w:val="single" w:color="auto" w:sz="4" w:space="0"/>
            </w:tcBorders>
            <w:vAlign w:val="center"/>
          </w:tcPr>
          <w:p w14:paraId="3B6AD4EB">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11FC97F4">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continue"/>
            <w:tcBorders>
              <w:top w:val="single" w:color="auto" w:sz="4" w:space="0"/>
              <w:left w:val="single" w:color="auto" w:sz="4" w:space="0"/>
              <w:bottom w:val="single" w:color="000000" w:sz="4" w:space="0"/>
              <w:right w:val="single" w:color="000000" w:sz="4" w:space="0"/>
            </w:tcBorders>
            <w:vAlign w:val="center"/>
          </w:tcPr>
          <w:p w14:paraId="615DEDAE">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4BB8C8B7">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7E8F9FD6">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nil"/>
            </w:tcBorders>
            <w:shd w:val="clear" w:color="auto" w:fill="auto"/>
            <w:vAlign w:val="center"/>
          </w:tcPr>
          <w:p w14:paraId="7566B78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1F3DE084">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6A3B8C61">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19122840">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2AE50816">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CBF1AB7">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社会效益</w:t>
            </w:r>
            <w:r>
              <w:rPr>
                <w:rFonts w:hint="eastAsia" w:ascii="宋体" w:hAnsi="宋体" w:eastAsia="宋体" w:cs="宋体"/>
                <w:kern w:val="0"/>
                <w:sz w:val="24"/>
              </w:rPr>
              <w:br w:type="textWrapping"/>
            </w:r>
            <w:r>
              <w:rPr>
                <w:rFonts w:hint="eastAsia" w:ascii="宋体" w:hAnsi="宋体" w:eastAsia="宋体" w:cs="宋体"/>
                <w:kern w:val="0"/>
                <w:sz w:val="24"/>
              </w:rPr>
              <w:t>指标</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454033C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指标1：</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051F1B01">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6494650B">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7BC5FF75">
        <w:tblPrEx>
          <w:tblCellMar>
            <w:top w:w="0" w:type="dxa"/>
            <w:left w:w="108" w:type="dxa"/>
            <w:bottom w:w="0" w:type="dxa"/>
            <w:right w:w="108" w:type="dxa"/>
          </w:tblCellMar>
        </w:tblPrEx>
        <w:trPr>
          <w:trHeight w:val="303" w:hRule="atLeast"/>
        </w:trPr>
        <w:tc>
          <w:tcPr>
            <w:tcW w:w="680" w:type="dxa"/>
            <w:vMerge w:val="continue"/>
            <w:tcBorders>
              <w:top w:val="nil"/>
              <w:left w:val="single" w:color="auto" w:sz="4" w:space="0"/>
              <w:bottom w:val="single" w:color="auto" w:sz="4" w:space="0"/>
              <w:right w:val="single" w:color="auto" w:sz="4" w:space="0"/>
            </w:tcBorders>
            <w:vAlign w:val="center"/>
          </w:tcPr>
          <w:p w14:paraId="6C6ED3FB">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195412BF">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continue"/>
            <w:tcBorders>
              <w:top w:val="single" w:color="auto" w:sz="4" w:space="0"/>
              <w:left w:val="single" w:color="auto" w:sz="4" w:space="0"/>
              <w:bottom w:val="single" w:color="000000" w:sz="4" w:space="0"/>
              <w:right w:val="single" w:color="000000" w:sz="4" w:space="0"/>
            </w:tcBorders>
            <w:vAlign w:val="center"/>
          </w:tcPr>
          <w:p w14:paraId="5B36F57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22D0EEE3">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指标2：</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202DBB73">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435A1905">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41979D1F">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09637D1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59076A35">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continue"/>
            <w:tcBorders>
              <w:top w:val="single" w:color="auto" w:sz="4" w:space="0"/>
              <w:left w:val="single" w:color="auto" w:sz="4" w:space="0"/>
              <w:bottom w:val="single" w:color="000000" w:sz="4" w:space="0"/>
              <w:right w:val="single" w:color="000000" w:sz="4" w:space="0"/>
            </w:tcBorders>
            <w:vAlign w:val="center"/>
          </w:tcPr>
          <w:p w14:paraId="31FF35F0">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64526FCA">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5576641C">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nil"/>
            </w:tcBorders>
            <w:shd w:val="clear" w:color="auto" w:fill="auto"/>
            <w:vAlign w:val="center"/>
          </w:tcPr>
          <w:p w14:paraId="6FB423B5">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64841A34">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60D1F655">
        <w:tblPrEx>
          <w:tblCellMar>
            <w:top w:w="0" w:type="dxa"/>
            <w:left w:w="108" w:type="dxa"/>
            <w:bottom w:w="0" w:type="dxa"/>
            <w:right w:w="108" w:type="dxa"/>
          </w:tblCellMar>
        </w:tblPrEx>
        <w:trPr>
          <w:trHeight w:val="259" w:hRule="atLeast"/>
        </w:trPr>
        <w:tc>
          <w:tcPr>
            <w:tcW w:w="680" w:type="dxa"/>
            <w:vMerge w:val="continue"/>
            <w:tcBorders>
              <w:top w:val="nil"/>
              <w:left w:val="single" w:color="auto" w:sz="4" w:space="0"/>
              <w:bottom w:val="single" w:color="auto" w:sz="4" w:space="0"/>
              <w:right w:val="single" w:color="auto" w:sz="4" w:space="0"/>
            </w:tcBorders>
            <w:vAlign w:val="center"/>
          </w:tcPr>
          <w:p w14:paraId="27492616">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13FCC6DE">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09166DF">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生态效益</w:t>
            </w:r>
            <w:r>
              <w:rPr>
                <w:rFonts w:hint="eastAsia" w:ascii="宋体" w:hAnsi="宋体" w:eastAsia="宋体" w:cs="宋体"/>
                <w:kern w:val="0"/>
                <w:sz w:val="24"/>
              </w:rPr>
              <w:br w:type="textWrapping"/>
            </w:r>
            <w:r>
              <w:rPr>
                <w:rFonts w:hint="eastAsia" w:ascii="宋体" w:hAnsi="宋体" w:eastAsia="宋体" w:cs="宋体"/>
                <w:kern w:val="0"/>
                <w:sz w:val="24"/>
              </w:rPr>
              <w:t>指标</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6449ED4E">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指标1：</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30293C87">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3461EFB2">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017130B8">
        <w:tblPrEx>
          <w:tblCellMar>
            <w:top w:w="0" w:type="dxa"/>
            <w:left w:w="108" w:type="dxa"/>
            <w:bottom w:w="0" w:type="dxa"/>
            <w:right w:w="108" w:type="dxa"/>
          </w:tblCellMar>
        </w:tblPrEx>
        <w:trPr>
          <w:trHeight w:val="379" w:hRule="atLeast"/>
        </w:trPr>
        <w:tc>
          <w:tcPr>
            <w:tcW w:w="680" w:type="dxa"/>
            <w:vMerge w:val="continue"/>
            <w:tcBorders>
              <w:top w:val="nil"/>
              <w:left w:val="single" w:color="auto" w:sz="4" w:space="0"/>
              <w:bottom w:val="single" w:color="auto" w:sz="4" w:space="0"/>
              <w:right w:val="single" w:color="auto" w:sz="4" w:space="0"/>
            </w:tcBorders>
            <w:vAlign w:val="center"/>
          </w:tcPr>
          <w:p w14:paraId="6132FF4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724E876F">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continue"/>
            <w:tcBorders>
              <w:top w:val="single" w:color="auto" w:sz="4" w:space="0"/>
              <w:left w:val="single" w:color="auto" w:sz="4" w:space="0"/>
              <w:bottom w:val="single" w:color="000000" w:sz="4" w:space="0"/>
              <w:right w:val="single" w:color="000000" w:sz="4" w:space="0"/>
            </w:tcBorders>
            <w:vAlign w:val="center"/>
          </w:tcPr>
          <w:p w14:paraId="2FEA1453">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2EB27129">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指标2：</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224EBF1E">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3200E4E0">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78DCA227">
        <w:tblPrEx>
          <w:tblCellMar>
            <w:top w:w="0" w:type="dxa"/>
            <w:left w:w="108" w:type="dxa"/>
            <w:bottom w:w="0" w:type="dxa"/>
            <w:right w:w="108" w:type="dxa"/>
          </w:tblCellMar>
        </w:tblPrEx>
        <w:trPr>
          <w:trHeight w:val="451" w:hRule="atLeast"/>
        </w:trPr>
        <w:tc>
          <w:tcPr>
            <w:tcW w:w="680" w:type="dxa"/>
            <w:vMerge w:val="continue"/>
            <w:tcBorders>
              <w:top w:val="nil"/>
              <w:left w:val="single" w:color="auto" w:sz="4" w:space="0"/>
              <w:bottom w:val="single" w:color="auto" w:sz="4" w:space="0"/>
              <w:right w:val="single" w:color="auto" w:sz="4" w:space="0"/>
            </w:tcBorders>
            <w:vAlign w:val="center"/>
          </w:tcPr>
          <w:p w14:paraId="31397FAA">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5B859053">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continue"/>
            <w:tcBorders>
              <w:top w:val="single" w:color="auto" w:sz="4" w:space="0"/>
              <w:left w:val="single" w:color="auto" w:sz="4" w:space="0"/>
              <w:bottom w:val="single" w:color="000000" w:sz="4" w:space="0"/>
              <w:right w:val="single" w:color="000000" w:sz="4" w:space="0"/>
            </w:tcBorders>
            <w:vAlign w:val="center"/>
          </w:tcPr>
          <w:p w14:paraId="2FEF90EE">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68574ABB">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1CCA2DDF">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nil"/>
            </w:tcBorders>
            <w:shd w:val="clear" w:color="auto" w:fill="auto"/>
            <w:vAlign w:val="center"/>
          </w:tcPr>
          <w:p w14:paraId="4B17CA7B">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20C8DB62">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12DFC81F">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67950FF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6B6B6D78">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08D8BCD">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可持续影响</w:t>
            </w:r>
            <w:r>
              <w:rPr>
                <w:rFonts w:hint="eastAsia" w:ascii="宋体" w:hAnsi="宋体" w:eastAsia="宋体" w:cs="宋体"/>
                <w:kern w:val="0"/>
                <w:sz w:val="24"/>
              </w:rPr>
              <w:br w:type="textWrapping"/>
            </w:r>
            <w:r>
              <w:rPr>
                <w:rFonts w:hint="eastAsia" w:ascii="宋体" w:hAnsi="宋体" w:eastAsia="宋体" w:cs="宋体"/>
                <w:kern w:val="0"/>
                <w:sz w:val="24"/>
              </w:rPr>
              <w:t>指标</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2D1F615B">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指标1：</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33907AFB">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7C2AB946">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771AB1D3">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23585DB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511782A6">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continue"/>
            <w:tcBorders>
              <w:top w:val="single" w:color="auto" w:sz="4" w:space="0"/>
              <w:left w:val="single" w:color="auto" w:sz="4" w:space="0"/>
              <w:bottom w:val="single" w:color="000000" w:sz="4" w:space="0"/>
              <w:right w:val="single" w:color="000000" w:sz="4" w:space="0"/>
            </w:tcBorders>
            <w:vAlign w:val="center"/>
          </w:tcPr>
          <w:p w14:paraId="4625A5E9">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1F992CC0">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指标2：</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23A48C25">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5617AFB6">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3A2AFEB5">
        <w:tblPrEx>
          <w:tblCellMar>
            <w:top w:w="0" w:type="dxa"/>
            <w:left w:w="108" w:type="dxa"/>
            <w:bottom w:w="0" w:type="dxa"/>
            <w:right w:w="108" w:type="dxa"/>
          </w:tblCellMar>
        </w:tblPrEx>
        <w:trPr>
          <w:trHeight w:val="454" w:hRule="atLeast"/>
        </w:trPr>
        <w:tc>
          <w:tcPr>
            <w:tcW w:w="680" w:type="dxa"/>
            <w:vMerge w:val="continue"/>
            <w:tcBorders>
              <w:top w:val="nil"/>
              <w:left w:val="single" w:color="auto" w:sz="4" w:space="0"/>
              <w:bottom w:val="single" w:color="auto" w:sz="4" w:space="0"/>
              <w:right w:val="single" w:color="auto" w:sz="4" w:space="0"/>
            </w:tcBorders>
            <w:vAlign w:val="center"/>
          </w:tcPr>
          <w:p w14:paraId="3ACB6865">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4CFB3EB6">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continue"/>
            <w:tcBorders>
              <w:top w:val="single" w:color="auto" w:sz="4" w:space="0"/>
              <w:left w:val="single" w:color="auto" w:sz="4" w:space="0"/>
              <w:bottom w:val="single" w:color="000000" w:sz="4" w:space="0"/>
              <w:right w:val="single" w:color="000000" w:sz="4" w:space="0"/>
            </w:tcBorders>
            <w:vAlign w:val="center"/>
          </w:tcPr>
          <w:p w14:paraId="361A77A3">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1343E7B6">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51D71ED1">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nil"/>
            </w:tcBorders>
            <w:shd w:val="clear" w:color="auto" w:fill="auto"/>
            <w:vAlign w:val="center"/>
          </w:tcPr>
          <w:p w14:paraId="099676E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2BC97B95">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2964178B">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31961250">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auto" w:sz="4" w:space="0"/>
              <w:right w:val="single" w:color="auto" w:sz="4" w:space="0"/>
            </w:tcBorders>
            <w:vAlign w:val="center"/>
          </w:tcPr>
          <w:p w14:paraId="5E8854D3">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tcBorders>
              <w:top w:val="single" w:color="auto" w:sz="4" w:space="0"/>
              <w:left w:val="nil"/>
              <w:bottom w:val="single" w:color="auto" w:sz="4" w:space="0"/>
              <w:right w:val="single" w:color="000000" w:sz="4" w:space="0"/>
            </w:tcBorders>
            <w:shd w:val="clear" w:color="auto" w:fill="auto"/>
            <w:vAlign w:val="center"/>
          </w:tcPr>
          <w:p w14:paraId="6070A331">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6739830F">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1F69C638">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311C01C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536A51A7">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77252C2B">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14:paraId="59A37DF1">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满意度</w:t>
            </w:r>
            <w:r>
              <w:rPr>
                <w:rFonts w:hint="eastAsia" w:ascii="宋体" w:hAnsi="宋体" w:eastAsia="宋体" w:cs="宋体"/>
                <w:kern w:val="0"/>
                <w:sz w:val="24"/>
              </w:rPr>
              <w:br w:type="textWrapping"/>
            </w:r>
            <w:r>
              <w:rPr>
                <w:rFonts w:hint="eastAsia" w:ascii="宋体" w:hAnsi="宋体" w:eastAsia="宋体" w:cs="宋体"/>
                <w:kern w:val="0"/>
                <w:sz w:val="24"/>
              </w:rPr>
              <w:t>指标</w:t>
            </w:r>
          </w:p>
        </w:tc>
        <w:tc>
          <w:tcPr>
            <w:tcW w:w="150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44115B8">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社会公众</w:t>
            </w:r>
            <w:r>
              <w:rPr>
                <w:rFonts w:hint="eastAsia" w:ascii="宋体" w:hAnsi="宋体" w:eastAsia="宋体" w:cs="宋体"/>
                <w:kern w:val="0"/>
                <w:sz w:val="24"/>
              </w:rPr>
              <w:br w:type="textWrapping"/>
            </w:r>
            <w:r>
              <w:rPr>
                <w:rFonts w:hint="eastAsia" w:ascii="宋体" w:hAnsi="宋体" w:eastAsia="宋体" w:cs="宋体"/>
                <w:kern w:val="0"/>
                <w:sz w:val="24"/>
              </w:rPr>
              <w:t>满意度指标</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47B09EE7">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指标1：</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5CB30934">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53BA82E3">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1428D56D">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7D823D3E">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000000" w:sz="4" w:space="0"/>
              <w:right w:val="single" w:color="auto" w:sz="4" w:space="0"/>
            </w:tcBorders>
            <w:vAlign w:val="center"/>
          </w:tcPr>
          <w:p w14:paraId="64989CD7">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continue"/>
            <w:tcBorders>
              <w:top w:val="single" w:color="auto" w:sz="4" w:space="0"/>
              <w:left w:val="single" w:color="auto" w:sz="4" w:space="0"/>
              <w:bottom w:val="single" w:color="000000" w:sz="4" w:space="0"/>
              <w:right w:val="single" w:color="000000" w:sz="4" w:space="0"/>
            </w:tcBorders>
            <w:vAlign w:val="center"/>
          </w:tcPr>
          <w:p w14:paraId="485B5553">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561001BA">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指标2：</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032833EB">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6B3C168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r>
      <w:tr w14:paraId="69312980">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1715B38C">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000000" w:sz="4" w:space="0"/>
              <w:right w:val="single" w:color="auto" w:sz="4" w:space="0"/>
            </w:tcBorders>
            <w:vAlign w:val="center"/>
          </w:tcPr>
          <w:p w14:paraId="0642276F">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continue"/>
            <w:tcBorders>
              <w:top w:val="single" w:color="auto" w:sz="4" w:space="0"/>
              <w:left w:val="single" w:color="auto" w:sz="4" w:space="0"/>
              <w:bottom w:val="single" w:color="000000" w:sz="4" w:space="0"/>
              <w:right w:val="single" w:color="000000" w:sz="4" w:space="0"/>
            </w:tcBorders>
            <w:vAlign w:val="center"/>
          </w:tcPr>
          <w:p w14:paraId="1FEE7EF8">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14:paraId="0B4983F4">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3FC44EBF">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2500" w:type="dxa"/>
            <w:gridSpan w:val="2"/>
            <w:tcBorders>
              <w:top w:val="single" w:color="auto" w:sz="4" w:space="0"/>
              <w:left w:val="nil"/>
              <w:bottom w:val="single" w:color="auto" w:sz="4" w:space="0"/>
              <w:right w:val="single" w:color="000000" w:sz="4" w:space="0"/>
            </w:tcBorders>
            <w:shd w:val="clear" w:color="auto" w:fill="auto"/>
            <w:vAlign w:val="center"/>
          </w:tcPr>
          <w:p w14:paraId="17DBED92">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r>
      <w:tr w14:paraId="4EA0B015">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72F5588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000000" w:sz="4" w:space="0"/>
              <w:right w:val="single" w:color="auto" w:sz="4" w:space="0"/>
            </w:tcBorders>
            <w:vAlign w:val="center"/>
          </w:tcPr>
          <w:p w14:paraId="046E2B14">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66CD80BC">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服务对象</w:t>
            </w:r>
            <w:r>
              <w:rPr>
                <w:rFonts w:hint="eastAsia" w:ascii="宋体" w:hAnsi="宋体" w:eastAsia="宋体" w:cs="宋体"/>
                <w:kern w:val="0"/>
                <w:sz w:val="24"/>
              </w:rPr>
              <w:br w:type="textWrapping"/>
            </w:r>
            <w:r>
              <w:rPr>
                <w:rFonts w:hint="eastAsia" w:ascii="宋体" w:hAnsi="宋体" w:eastAsia="宋体" w:cs="宋体"/>
                <w:kern w:val="0"/>
                <w:sz w:val="24"/>
              </w:rPr>
              <w:t>满意度指标</w:t>
            </w:r>
          </w:p>
        </w:tc>
        <w:tc>
          <w:tcPr>
            <w:tcW w:w="1020" w:type="dxa"/>
            <w:tcBorders>
              <w:top w:val="nil"/>
              <w:left w:val="nil"/>
              <w:bottom w:val="single" w:color="auto" w:sz="4" w:space="0"/>
              <w:right w:val="nil"/>
            </w:tcBorders>
            <w:shd w:val="clear" w:color="auto" w:fill="auto"/>
            <w:vAlign w:val="center"/>
          </w:tcPr>
          <w:p w14:paraId="3DE781D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指标1：</w:t>
            </w:r>
          </w:p>
        </w:tc>
        <w:tc>
          <w:tcPr>
            <w:tcW w:w="820" w:type="dxa"/>
            <w:tcBorders>
              <w:top w:val="nil"/>
              <w:left w:val="nil"/>
              <w:bottom w:val="single" w:color="auto" w:sz="4" w:space="0"/>
              <w:right w:val="single" w:color="auto" w:sz="4" w:space="0"/>
            </w:tcBorders>
            <w:shd w:val="clear" w:color="auto" w:fill="auto"/>
            <w:vAlign w:val="center"/>
          </w:tcPr>
          <w:p w14:paraId="4B4F0377">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nil"/>
            </w:tcBorders>
            <w:shd w:val="clear" w:color="auto" w:fill="auto"/>
            <w:vAlign w:val="center"/>
          </w:tcPr>
          <w:p w14:paraId="073F01BB">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0D824893">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nil"/>
            </w:tcBorders>
            <w:shd w:val="clear" w:color="auto" w:fill="auto"/>
            <w:vAlign w:val="center"/>
          </w:tcPr>
          <w:p w14:paraId="0787317D">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7C440F4E">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r>
      <w:tr w14:paraId="6B23289A">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5E885219">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000000" w:sz="4" w:space="0"/>
              <w:right w:val="single" w:color="auto" w:sz="4" w:space="0"/>
            </w:tcBorders>
            <w:vAlign w:val="center"/>
          </w:tcPr>
          <w:p w14:paraId="67D33DC2">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continue"/>
            <w:tcBorders>
              <w:top w:val="single" w:color="auto" w:sz="4" w:space="0"/>
              <w:left w:val="single" w:color="auto" w:sz="4" w:space="0"/>
              <w:bottom w:val="single" w:color="000000" w:sz="4" w:space="0"/>
              <w:right w:val="single" w:color="000000" w:sz="4" w:space="0"/>
            </w:tcBorders>
            <w:vAlign w:val="center"/>
          </w:tcPr>
          <w:p w14:paraId="3CC79E5B">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020" w:type="dxa"/>
            <w:tcBorders>
              <w:top w:val="nil"/>
              <w:left w:val="nil"/>
              <w:bottom w:val="single" w:color="auto" w:sz="4" w:space="0"/>
              <w:right w:val="nil"/>
            </w:tcBorders>
            <w:shd w:val="clear" w:color="auto" w:fill="auto"/>
            <w:vAlign w:val="center"/>
          </w:tcPr>
          <w:p w14:paraId="37B73978">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指标2：</w:t>
            </w:r>
          </w:p>
        </w:tc>
        <w:tc>
          <w:tcPr>
            <w:tcW w:w="820" w:type="dxa"/>
            <w:tcBorders>
              <w:top w:val="nil"/>
              <w:left w:val="nil"/>
              <w:bottom w:val="single" w:color="auto" w:sz="4" w:space="0"/>
              <w:right w:val="single" w:color="auto" w:sz="4" w:space="0"/>
            </w:tcBorders>
            <w:shd w:val="clear" w:color="auto" w:fill="auto"/>
            <w:vAlign w:val="center"/>
          </w:tcPr>
          <w:p w14:paraId="5B30DBE5">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nil"/>
            </w:tcBorders>
            <w:shd w:val="clear" w:color="auto" w:fill="auto"/>
            <w:vAlign w:val="center"/>
          </w:tcPr>
          <w:p w14:paraId="5358F880">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0F663F81">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nil"/>
            </w:tcBorders>
            <w:shd w:val="clear" w:color="auto" w:fill="auto"/>
            <w:vAlign w:val="center"/>
          </w:tcPr>
          <w:p w14:paraId="557ACF7B">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051E691E">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r>
      <w:tr w14:paraId="12CB2346">
        <w:tblPrEx>
          <w:tblCellMar>
            <w:top w:w="0" w:type="dxa"/>
            <w:left w:w="108" w:type="dxa"/>
            <w:bottom w:w="0" w:type="dxa"/>
            <w:right w:w="108" w:type="dxa"/>
          </w:tblCellMar>
        </w:tblPrEx>
        <w:trPr>
          <w:trHeight w:val="439" w:hRule="atLeast"/>
        </w:trPr>
        <w:tc>
          <w:tcPr>
            <w:tcW w:w="680" w:type="dxa"/>
            <w:vMerge w:val="continue"/>
            <w:tcBorders>
              <w:top w:val="nil"/>
              <w:left w:val="single" w:color="auto" w:sz="4" w:space="0"/>
              <w:bottom w:val="single" w:color="auto" w:sz="4" w:space="0"/>
              <w:right w:val="single" w:color="auto" w:sz="4" w:space="0"/>
            </w:tcBorders>
            <w:vAlign w:val="center"/>
          </w:tcPr>
          <w:p w14:paraId="4A07AC20">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680" w:type="dxa"/>
            <w:vMerge w:val="continue"/>
            <w:tcBorders>
              <w:top w:val="nil"/>
              <w:left w:val="single" w:color="auto" w:sz="4" w:space="0"/>
              <w:bottom w:val="single" w:color="000000" w:sz="4" w:space="0"/>
              <w:right w:val="single" w:color="auto" w:sz="4" w:space="0"/>
            </w:tcBorders>
            <w:vAlign w:val="center"/>
          </w:tcPr>
          <w:p w14:paraId="7591422E">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500" w:type="dxa"/>
            <w:gridSpan w:val="2"/>
            <w:vMerge w:val="continue"/>
            <w:tcBorders>
              <w:top w:val="single" w:color="auto" w:sz="4" w:space="0"/>
              <w:left w:val="single" w:color="auto" w:sz="4" w:space="0"/>
              <w:bottom w:val="single" w:color="000000" w:sz="4" w:space="0"/>
              <w:right w:val="single" w:color="000000" w:sz="4" w:space="0"/>
            </w:tcBorders>
            <w:vAlign w:val="center"/>
          </w:tcPr>
          <w:p w14:paraId="6AF5B804">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p>
        </w:tc>
        <w:tc>
          <w:tcPr>
            <w:tcW w:w="1020" w:type="dxa"/>
            <w:tcBorders>
              <w:top w:val="nil"/>
              <w:left w:val="nil"/>
              <w:bottom w:val="single" w:color="auto" w:sz="4" w:space="0"/>
              <w:right w:val="nil"/>
            </w:tcBorders>
            <w:shd w:val="clear" w:color="auto" w:fill="auto"/>
            <w:vAlign w:val="center"/>
          </w:tcPr>
          <w:p w14:paraId="6B4EF621">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xml:space="preserve"> ……</w:t>
            </w:r>
          </w:p>
        </w:tc>
        <w:tc>
          <w:tcPr>
            <w:tcW w:w="820" w:type="dxa"/>
            <w:tcBorders>
              <w:top w:val="nil"/>
              <w:left w:val="nil"/>
              <w:bottom w:val="single" w:color="auto" w:sz="4" w:space="0"/>
              <w:right w:val="single" w:color="auto" w:sz="4" w:space="0"/>
            </w:tcBorders>
            <w:shd w:val="clear" w:color="auto" w:fill="auto"/>
            <w:vAlign w:val="center"/>
          </w:tcPr>
          <w:p w14:paraId="3E2BE1A2">
            <w:pPr>
              <w:keepNext w:val="0"/>
              <w:keepLines w:val="0"/>
              <w:pageBreakBefore w:val="0"/>
              <w:widowControl w:val="0"/>
              <w:kinsoku/>
              <w:wordWrap/>
              <w:overflowPunct/>
              <w:topLinePunct w:val="0"/>
              <w:autoSpaceDE/>
              <w:autoSpaceDN/>
              <w:bidi w:val="0"/>
              <w:adjustRightInd/>
              <w:snapToGrid/>
              <w:jc w:val="left"/>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nil"/>
            </w:tcBorders>
            <w:shd w:val="clear" w:color="auto" w:fill="auto"/>
            <w:vAlign w:val="center"/>
          </w:tcPr>
          <w:p w14:paraId="6F1ACE76">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3375BD78">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040" w:type="dxa"/>
            <w:tcBorders>
              <w:top w:val="nil"/>
              <w:left w:val="nil"/>
              <w:bottom w:val="single" w:color="auto" w:sz="4" w:space="0"/>
              <w:right w:val="nil"/>
            </w:tcBorders>
            <w:shd w:val="clear" w:color="auto" w:fill="auto"/>
            <w:vAlign w:val="center"/>
          </w:tcPr>
          <w:p w14:paraId="161A4B56">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c>
          <w:tcPr>
            <w:tcW w:w="1460" w:type="dxa"/>
            <w:tcBorders>
              <w:top w:val="nil"/>
              <w:left w:val="nil"/>
              <w:bottom w:val="single" w:color="auto" w:sz="4" w:space="0"/>
              <w:right w:val="single" w:color="auto" w:sz="4" w:space="0"/>
            </w:tcBorders>
            <w:shd w:val="clear" w:color="auto" w:fill="auto"/>
            <w:vAlign w:val="center"/>
          </w:tcPr>
          <w:p w14:paraId="55217A64">
            <w:pPr>
              <w:keepNext w:val="0"/>
              <w:keepLines w:val="0"/>
              <w:pageBreakBefore w:val="0"/>
              <w:widowControl w:val="0"/>
              <w:kinsoku/>
              <w:wordWrap/>
              <w:overflowPunct/>
              <w:topLinePunct w:val="0"/>
              <w:autoSpaceDE/>
              <w:autoSpaceDN/>
              <w:bidi w:val="0"/>
              <w:adjustRightInd/>
              <w:snapToGrid/>
              <w:jc w:val="center"/>
              <w:rPr>
                <w:rFonts w:ascii="宋体" w:hAnsi="宋体" w:eastAsia="宋体" w:cs="宋体"/>
                <w:kern w:val="0"/>
                <w:sz w:val="24"/>
              </w:rPr>
            </w:pPr>
            <w:r>
              <w:rPr>
                <w:rFonts w:hint="eastAsia" w:ascii="宋体" w:hAnsi="宋体" w:eastAsia="宋体" w:cs="宋体"/>
                <w:kern w:val="0"/>
                <w:sz w:val="24"/>
              </w:rPr>
              <w:t>　</w:t>
            </w:r>
          </w:p>
        </w:tc>
      </w:tr>
    </w:tbl>
    <w:p w14:paraId="7D36FCC6">
      <w:pPr>
        <w:keepNext w:val="0"/>
        <w:keepLines w:val="0"/>
        <w:pageBreakBefore w:val="0"/>
        <w:widowControl w:val="0"/>
        <w:kinsoku/>
        <w:wordWrap/>
        <w:overflowPunct/>
        <w:topLinePunct w:val="0"/>
        <w:autoSpaceDE/>
        <w:autoSpaceDN/>
        <w:bidi w:val="0"/>
        <w:adjustRightInd/>
        <w:snapToGrid/>
        <w:rPr>
          <w:rFonts w:hint="eastAsia" w:ascii="黑体" w:hAnsi="黑体" w:eastAsia="黑体" w:cs="黑体"/>
          <w:b/>
          <w:kern w:val="0"/>
          <w:sz w:val="32"/>
          <w:szCs w:val="32"/>
        </w:rPr>
      </w:pPr>
    </w:p>
    <w:p w14:paraId="4183FD79">
      <w:pPr>
        <w:keepNext w:val="0"/>
        <w:keepLines w:val="0"/>
        <w:pageBreakBefore w:val="0"/>
        <w:widowControl w:val="0"/>
        <w:kinsoku/>
        <w:wordWrap/>
        <w:overflowPunct/>
        <w:topLinePunct w:val="0"/>
        <w:autoSpaceDE/>
        <w:autoSpaceDN/>
        <w:bidi w:val="0"/>
        <w:adjustRightInd/>
        <w:snapToGrid/>
        <w:rPr>
          <w:rFonts w:ascii="黑体" w:hAnsi="黑体" w:eastAsia="黑体" w:cs="黑体"/>
          <w:b/>
          <w:kern w:val="0"/>
          <w:sz w:val="32"/>
          <w:szCs w:val="32"/>
        </w:rPr>
      </w:pPr>
      <w:r>
        <w:rPr>
          <w:rFonts w:hint="eastAsia" w:ascii="黑体" w:hAnsi="黑体" w:eastAsia="黑体" w:cs="黑体"/>
          <w:b/>
          <w:kern w:val="0"/>
          <w:sz w:val="32"/>
          <w:szCs w:val="32"/>
        </w:rPr>
        <w:t>五、其他重要事项的情况说明</w:t>
      </w:r>
    </w:p>
    <w:p w14:paraId="0607FB70">
      <w:pPr>
        <w:keepNext w:val="0"/>
        <w:keepLines w:val="0"/>
        <w:pageBreakBefore w:val="0"/>
        <w:widowControl w:val="0"/>
        <w:kinsoku/>
        <w:wordWrap/>
        <w:overflowPunct/>
        <w:topLinePunct w:val="0"/>
        <w:autoSpaceDE/>
        <w:autoSpaceDN/>
        <w:bidi w:val="0"/>
        <w:adjustRightInd/>
        <w:snapToGrid/>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（一）机关运行经费支出情况</w:t>
      </w:r>
    </w:p>
    <w:p w14:paraId="6B55EE83">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2019年度机关运行经费支出50.06万元，较上年支出增加0.82万元，从数据来看是支出增加，实则是减少，主要原因是机构改革后，从原市政府法制办划转至司法局9人，其业务也随之划转，但办公经费未增加或追加，在2019年中省提倡过紧日子，缩减办公经费的情况下，始终按照中省市相关规定，严把机关日常运行经费支出关，进一步压缩经费，节约办公资源。</w:t>
      </w:r>
    </w:p>
    <w:p w14:paraId="53D6058D">
      <w:pPr>
        <w:keepNext w:val="0"/>
        <w:keepLines w:val="0"/>
        <w:pageBreakBefore w:val="0"/>
        <w:widowControl w:val="0"/>
        <w:kinsoku/>
        <w:wordWrap/>
        <w:overflowPunct/>
        <w:topLinePunct w:val="0"/>
        <w:autoSpaceDE/>
        <w:autoSpaceDN/>
        <w:bidi w:val="0"/>
        <w:adjustRightInd/>
        <w:snapToGrid/>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（二）政府采购支出情况</w:t>
      </w:r>
    </w:p>
    <w:p w14:paraId="234C460D">
      <w:pPr>
        <w:keepNext w:val="0"/>
        <w:keepLines w:val="0"/>
        <w:pageBreakBefore w:val="0"/>
        <w:widowControl w:val="0"/>
        <w:kinsoku/>
        <w:wordWrap/>
        <w:overflowPunct/>
        <w:topLinePunct w:val="0"/>
        <w:autoSpaceDE/>
        <w:autoSpaceDN/>
        <w:bidi w:val="0"/>
        <w:adjustRightInd/>
        <w:snapToGrid/>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2019年本部门政府采购支出总额共</w:t>
      </w:r>
      <w:r>
        <w:rPr>
          <w:rFonts w:hint="eastAsia" w:ascii="仿宋_GB2312" w:hAnsi="仿宋_GB2312" w:eastAsia="仿宋_GB2312" w:cs="仿宋_GB2312"/>
          <w:sz w:val="32"/>
          <w:szCs w:val="32"/>
          <w:lang w:val="en-US" w:eastAsia="zh-CN"/>
        </w:rPr>
        <w:t>47.86</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47.86</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2D9047B7">
      <w:pPr>
        <w:keepNext w:val="0"/>
        <w:keepLines w:val="0"/>
        <w:pageBreakBefore w:val="0"/>
        <w:widowControl w:val="0"/>
        <w:kinsoku/>
        <w:wordWrap/>
        <w:overflowPunct/>
        <w:topLinePunct w:val="0"/>
        <w:autoSpaceDE/>
        <w:autoSpaceDN/>
        <w:bidi w:val="0"/>
        <w:adjustRightInd/>
        <w:snapToGrid/>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（三）国有资产占用及购置情况说明</w:t>
      </w:r>
    </w:p>
    <w:p w14:paraId="55305D3F">
      <w:pPr>
        <w:keepNext w:val="0"/>
        <w:keepLines w:val="0"/>
        <w:pageBreakBefore w:val="0"/>
        <w:widowControl w:val="0"/>
        <w:kinsoku/>
        <w:wordWrap/>
        <w:overflowPunct/>
        <w:topLinePunct w:val="0"/>
        <w:autoSpaceDE/>
        <w:autoSpaceDN/>
        <w:bidi w:val="0"/>
        <w:adjustRightInd/>
        <w:snapToGrid/>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截至2019年末，本部门及所属单位共有车辆</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辆；20万元以上的通用设备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台（套）。2019年当年购置</w:t>
      </w:r>
      <w:r>
        <w:rPr>
          <w:rFonts w:hint="eastAsia" w:ascii="仿宋_GB2312" w:hAnsi="仿宋_GB2312" w:eastAsia="仿宋_GB2312" w:cs="仿宋_GB2312"/>
          <w:kern w:val="0"/>
          <w:sz w:val="32"/>
          <w:szCs w:val="32"/>
          <w:lang w:eastAsia="zh-CN"/>
        </w:rPr>
        <w:t>公用执法执勤</w:t>
      </w:r>
      <w:r>
        <w:rPr>
          <w:rFonts w:hint="eastAsia" w:ascii="仿宋_GB2312" w:hAnsi="仿宋_GB2312" w:eastAsia="仿宋_GB2312" w:cs="仿宋_GB2312"/>
          <w:kern w:val="0"/>
          <w:sz w:val="32"/>
          <w:szCs w:val="32"/>
        </w:rPr>
        <w:t>车辆</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辆；购置单价20万元以上的通用设备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1D8CB18B">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center"/>
        <w:rPr>
          <w:rFonts w:ascii="黑体" w:hAnsi="黑体" w:eastAsia="黑体" w:cs="黑体"/>
          <w:b/>
          <w:kern w:val="0"/>
          <w:sz w:val="32"/>
          <w:szCs w:val="32"/>
        </w:rPr>
      </w:pPr>
      <w:r>
        <w:rPr>
          <w:rFonts w:hint="eastAsia" w:ascii="黑体" w:hAnsi="黑体" w:eastAsia="黑体" w:cs="黑体"/>
          <w:b/>
          <w:kern w:val="0"/>
          <w:sz w:val="32"/>
          <w:szCs w:val="32"/>
        </w:rPr>
        <w:t>专业名词解释</w:t>
      </w:r>
    </w:p>
    <w:p w14:paraId="35C8CD5C">
      <w:pPr>
        <w:pStyle w:val="6"/>
        <w:keepNext w:val="0"/>
        <w:keepLines w:val="0"/>
        <w:pageBreakBefore w:val="0"/>
        <w:widowControl w:val="0"/>
        <w:suppressLineNumbers w:val="0"/>
        <w:kinsoku/>
        <w:wordWrap/>
        <w:overflowPunct/>
        <w:topLinePunct w:val="0"/>
        <w:autoSpaceDE/>
        <w:autoSpaceDN/>
        <w:bidi w:val="0"/>
        <w:adjustRightInd/>
        <w:snapToGrid/>
        <w:spacing w:line="640" w:lineRule="exact"/>
        <w:ind w:leftChars="0" w:firstLine="641"/>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1、机关运行经费</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指各部门的公用经费，包括办公及印刷费、邮电费、会议费、福利费、日常维修费、专用材料及一般设备购置费、办公用房水电费、办公用房取暖费、办公用房物业管理费、公务用车运行维护费以及其他费用。</w:t>
      </w:r>
    </w:p>
    <w:p w14:paraId="2167CDEB">
      <w:pPr>
        <w:pStyle w:val="6"/>
        <w:keepNext w:val="0"/>
        <w:keepLines w:val="0"/>
        <w:pageBreakBefore w:val="0"/>
        <w:widowControl w:val="0"/>
        <w:suppressLineNumbers w:val="0"/>
        <w:kinsoku/>
        <w:wordWrap/>
        <w:overflowPunct/>
        <w:topLinePunct w:val="0"/>
        <w:autoSpaceDE/>
        <w:autoSpaceDN/>
        <w:bidi w:val="0"/>
        <w:adjustRightInd/>
        <w:snapToGrid/>
        <w:spacing w:line="640" w:lineRule="exact"/>
        <w:ind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 w:hAnsi="仿宋" w:eastAsia="仿宋" w:cs="仿宋"/>
          <w:sz w:val="32"/>
          <w:szCs w:val="32"/>
        </w:rPr>
        <w:t>“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燃料费、维修费、过桥过路费、保险费、安全奖励费用等支出；公务接待反映单位按规定开支的各类公务接待支出。</w:t>
      </w:r>
    </w:p>
    <w:p w14:paraId="3BA9974E">
      <w:pPr>
        <w:keepNext w:val="0"/>
        <w:keepLines w:val="0"/>
        <w:pageBreakBefore w:val="0"/>
        <w:widowControl w:val="0"/>
        <w:kinsoku/>
        <w:wordWrap/>
        <w:overflowPunct/>
        <w:topLinePunct w:val="0"/>
        <w:autoSpaceDE/>
        <w:autoSpaceDN/>
        <w:bidi w:val="0"/>
        <w:adjustRightInd/>
        <w:snapToGrid/>
        <w:spacing w:line="640" w:lineRule="exact"/>
        <w:ind w:leftChars="0" w:firstLine="64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行政规范性文件：指政府规章外，由行政机关或者经法律、法规授权的具有管理公共事务职能的组织，为履行行政管理职能，依照法定权限、程序制定并公布，涉及不特定的自然人、法人、非法人组织权利义务，具有普通约束力，在一定期限内反复适用的公文。</w:t>
      </w:r>
    </w:p>
    <w:p w14:paraId="077FCE18">
      <w:pPr>
        <w:pStyle w:val="3"/>
        <w:keepNext w:val="0"/>
        <w:keepLines w:val="0"/>
        <w:pageBreakBefore w:val="0"/>
        <w:widowControl w:val="0"/>
        <w:kinsoku/>
        <w:wordWrap/>
        <w:overflowPunct/>
        <w:topLinePunct w:val="0"/>
        <w:autoSpaceDE/>
        <w:autoSpaceDN/>
        <w:bidi w:val="0"/>
        <w:adjustRightInd/>
        <w:snapToGrid/>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行政复议：指公民、法人或者其他组织等行政相对人，不服行政主体作出的具体行政行为，认为该行为侵犯其合法权益，按照法定的程序和条件，向作出该行为的上一级行政机关或者法律、法规规定的行政机关提出申请，由受理该申请的行政机关按照法定程序和权限，对引起争议的原具体行政行为的合法性和适当性进行全面审查并作出决定的活动。</w:t>
      </w:r>
    </w:p>
    <w:p w14:paraId="65018E09">
      <w:pPr>
        <w:keepNext w:val="0"/>
        <w:keepLines w:val="0"/>
        <w:pageBreakBefore w:val="0"/>
        <w:widowControl w:val="0"/>
        <w:kinsoku/>
        <w:wordWrap/>
        <w:overflowPunct/>
        <w:topLinePunct w:val="0"/>
        <w:autoSpaceDE/>
        <w:autoSpaceDN/>
        <w:bidi w:val="0"/>
        <w:adjustRightInd/>
        <w:snapToGrid/>
        <w:spacing w:line="640" w:lineRule="exact"/>
        <w:ind w:leftChars="0"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5、行政执法证件：指由陕西省人民政府统一制作颁发的，确认行政执法人员依法进行执法活动资格的证明。</w:t>
      </w:r>
    </w:p>
    <w:p w14:paraId="075028F5">
      <w:pPr>
        <w:pStyle w:val="6"/>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color w:val="auto"/>
          <w:kern w:val="0"/>
          <w:sz w:val="32"/>
          <w:szCs w:val="32"/>
          <w:shd w:val="clear" w:fill="FFFFFF"/>
          <w:lang w:val="en-US" w:eastAsia="zh-CN" w:bidi="ar"/>
        </w:rPr>
      </w:pPr>
      <w:r>
        <w:rPr>
          <w:rFonts w:hint="eastAsia" w:ascii="仿宋_GB2312" w:hAnsi="仿宋_GB2312" w:eastAsia="仿宋_GB2312" w:cs="仿宋_GB2312"/>
          <w:b w:val="0"/>
          <w:bCs w:val="0"/>
          <w:color w:val="auto"/>
          <w:sz w:val="32"/>
          <w:szCs w:val="32"/>
          <w:lang w:val="en-US" w:eastAsia="zh-CN"/>
        </w:rPr>
        <w:t>6、社区矫正：</w:t>
      </w:r>
      <w:r>
        <w:rPr>
          <w:rFonts w:hint="eastAsia" w:ascii="仿宋" w:hAnsi="仿宋" w:eastAsia="仿宋" w:cs="仿宋"/>
          <w:b w:val="0"/>
          <w:color w:val="auto"/>
          <w:kern w:val="0"/>
          <w:sz w:val="32"/>
          <w:szCs w:val="32"/>
          <w:shd w:val="clear" w:fill="FFFFFF"/>
          <w:lang w:val="en-US" w:eastAsia="zh-CN" w:bidi="ar"/>
        </w:rPr>
        <w:t>社区矫正是与监禁刑罚执行对应的一种非监禁刑罚执行方式,是指将符合法定条件的罪犯置于社区内,由专门的国家机关在有关部门、社会组织和志愿者的协助下,在判决、裁定或决定确定的期限内,不脱离社会,矫正其犯罪心理和行为恶习的非监禁刑罚执行活动。</w:t>
      </w:r>
    </w:p>
    <w:p w14:paraId="702BA189">
      <w:pPr>
        <w:pStyle w:val="6"/>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auto"/>
          <w:sz w:val="32"/>
          <w:szCs w:val="32"/>
        </w:rPr>
      </w:pPr>
      <w:r>
        <w:rPr>
          <w:rFonts w:hint="eastAsia" w:ascii="仿宋_GB2312" w:hAnsi="仿宋_GB2312" w:eastAsia="仿宋_GB2312" w:cs="仿宋_GB2312"/>
          <w:b w:val="0"/>
          <w:bCs w:val="0"/>
          <w:color w:val="auto"/>
          <w:sz w:val="32"/>
          <w:szCs w:val="32"/>
          <w:lang w:val="en-US" w:eastAsia="zh-CN"/>
        </w:rPr>
        <w:t>7、法律援助：</w:t>
      </w:r>
      <w:r>
        <w:rPr>
          <w:rFonts w:hint="eastAsia" w:ascii="仿宋" w:hAnsi="仿宋" w:eastAsia="仿宋" w:cs="仿宋"/>
          <w:color w:val="auto"/>
          <w:sz w:val="32"/>
          <w:szCs w:val="32"/>
        </w:rPr>
        <w:t>法律援助是指由政府设立的法律援助机构组织法律援助的律师，为经济困难或特殊案件的人给予无偿提供法律服务的一项法律保障制度。</w:t>
      </w:r>
    </w:p>
    <w:p w14:paraId="1099CCC5">
      <w:pPr>
        <w:keepNext w:val="0"/>
        <w:keepLines w:val="0"/>
        <w:pageBreakBefore w:val="0"/>
        <w:widowControl w:val="0"/>
        <w:kinsoku/>
        <w:wordWrap/>
        <w:overflowPunct/>
        <w:topLinePunct w:val="0"/>
        <w:autoSpaceDE/>
        <w:autoSpaceDN/>
        <w:bidi w:val="0"/>
        <w:adjustRightInd/>
        <w:snapToGrid/>
        <w:ind w:firstLine="640" w:firstLineChars="200"/>
        <w:rPr>
          <w:rFonts w:ascii="仿宋_GB2312" w:hAnsi="仿宋_GB2312" w:eastAsia="仿宋_GB2312" w:cs="仿宋_GB2312"/>
          <w:kern w:val="0"/>
          <w:sz w:val="32"/>
          <w:szCs w:val="32"/>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9860A">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14:paraId="71BB74DD">
                <w:pPr>
                  <w:pStyle w:val="4"/>
                </w:pPr>
                <w:r>
                  <w:fldChar w:fldCharType="begin"/>
                </w:r>
                <w:r>
                  <w:instrText xml:space="preserve"> PAGE  \* MERGEFORMAT </w:instrText>
                </w:r>
                <w:r>
                  <w:fldChar w:fldCharType="separate"/>
                </w:r>
                <w:r>
                  <w:t>16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1BC8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CFB2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7C48D">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5332">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DD1C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86A6F"/>
    <w:multiLevelType w:val="singleLevel"/>
    <w:tmpl w:val="42186A6F"/>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BhNmViYTMwMGJjZmYwYmMyZDBhNzY4YTRjY2JkMjQifQ=="/>
  </w:docVars>
  <w:rsids>
    <w:rsidRoot w:val="7C5D1D72"/>
    <w:rsid w:val="000270C3"/>
    <w:rsid w:val="000978E7"/>
    <w:rsid w:val="000D0687"/>
    <w:rsid w:val="000D1D9B"/>
    <w:rsid w:val="00115618"/>
    <w:rsid w:val="00131D60"/>
    <w:rsid w:val="0013294B"/>
    <w:rsid w:val="001507EA"/>
    <w:rsid w:val="00160A30"/>
    <w:rsid w:val="001935F6"/>
    <w:rsid w:val="00195642"/>
    <w:rsid w:val="001A0E66"/>
    <w:rsid w:val="001A10E6"/>
    <w:rsid w:val="001B054C"/>
    <w:rsid w:val="001C2B74"/>
    <w:rsid w:val="00227A7B"/>
    <w:rsid w:val="00246B69"/>
    <w:rsid w:val="002916BD"/>
    <w:rsid w:val="002B4363"/>
    <w:rsid w:val="002E5986"/>
    <w:rsid w:val="002F0113"/>
    <w:rsid w:val="00333D84"/>
    <w:rsid w:val="003452BE"/>
    <w:rsid w:val="0035496C"/>
    <w:rsid w:val="00355140"/>
    <w:rsid w:val="0038556C"/>
    <w:rsid w:val="003C1C3E"/>
    <w:rsid w:val="003C1DC1"/>
    <w:rsid w:val="003F5DF0"/>
    <w:rsid w:val="00417A6B"/>
    <w:rsid w:val="00445A07"/>
    <w:rsid w:val="00493540"/>
    <w:rsid w:val="004A5CB4"/>
    <w:rsid w:val="004B2643"/>
    <w:rsid w:val="004C6F5B"/>
    <w:rsid w:val="004D7D7B"/>
    <w:rsid w:val="005174AC"/>
    <w:rsid w:val="0053387A"/>
    <w:rsid w:val="00533AE0"/>
    <w:rsid w:val="005405AA"/>
    <w:rsid w:val="00566563"/>
    <w:rsid w:val="0058164B"/>
    <w:rsid w:val="005A41D8"/>
    <w:rsid w:val="005A653C"/>
    <w:rsid w:val="0061412B"/>
    <w:rsid w:val="0064284F"/>
    <w:rsid w:val="00650AE1"/>
    <w:rsid w:val="00670857"/>
    <w:rsid w:val="006A1509"/>
    <w:rsid w:val="006E708C"/>
    <w:rsid w:val="00747DCB"/>
    <w:rsid w:val="0078528C"/>
    <w:rsid w:val="007A011E"/>
    <w:rsid w:val="007D1000"/>
    <w:rsid w:val="007D3EFB"/>
    <w:rsid w:val="007F17EE"/>
    <w:rsid w:val="007F2175"/>
    <w:rsid w:val="00824BE9"/>
    <w:rsid w:val="00874B7F"/>
    <w:rsid w:val="008B4454"/>
    <w:rsid w:val="008C243D"/>
    <w:rsid w:val="00913BBE"/>
    <w:rsid w:val="009A344F"/>
    <w:rsid w:val="009A7FF4"/>
    <w:rsid w:val="009B452A"/>
    <w:rsid w:val="009E181C"/>
    <w:rsid w:val="00A15D82"/>
    <w:rsid w:val="00B250CA"/>
    <w:rsid w:val="00B51DBE"/>
    <w:rsid w:val="00B7558C"/>
    <w:rsid w:val="00B960C8"/>
    <w:rsid w:val="00BA5169"/>
    <w:rsid w:val="00BA6D7D"/>
    <w:rsid w:val="00BB12F4"/>
    <w:rsid w:val="00C462E8"/>
    <w:rsid w:val="00C70DA3"/>
    <w:rsid w:val="00C80A49"/>
    <w:rsid w:val="00CC6D6B"/>
    <w:rsid w:val="00CD597F"/>
    <w:rsid w:val="00D707FE"/>
    <w:rsid w:val="00DC4D6C"/>
    <w:rsid w:val="00E422F9"/>
    <w:rsid w:val="00E54726"/>
    <w:rsid w:val="00E565C1"/>
    <w:rsid w:val="00EE0964"/>
    <w:rsid w:val="00F34D56"/>
    <w:rsid w:val="00F539FE"/>
    <w:rsid w:val="00F65F29"/>
    <w:rsid w:val="00F92ED1"/>
    <w:rsid w:val="00FB0E86"/>
    <w:rsid w:val="01257DDA"/>
    <w:rsid w:val="016311B3"/>
    <w:rsid w:val="017F49BE"/>
    <w:rsid w:val="01BA3C13"/>
    <w:rsid w:val="01DF116B"/>
    <w:rsid w:val="0222671F"/>
    <w:rsid w:val="02714621"/>
    <w:rsid w:val="02754296"/>
    <w:rsid w:val="02B05B36"/>
    <w:rsid w:val="02CD757C"/>
    <w:rsid w:val="02D66FB2"/>
    <w:rsid w:val="03243D36"/>
    <w:rsid w:val="036B7A2F"/>
    <w:rsid w:val="042B506B"/>
    <w:rsid w:val="04324CD0"/>
    <w:rsid w:val="04566880"/>
    <w:rsid w:val="046063D3"/>
    <w:rsid w:val="04A3595E"/>
    <w:rsid w:val="04AE49C5"/>
    <w:rsid w:val="04DC2960"/>
    <w:rsid w:val="04DE4CDF"/>
    <w:rsid w:val="05194C10"/>
    <w:rsid w:val="051B4EC5"/>
    <w:rsid w:val="051C46E1"/>
    <w:rsid w:val="051E1C8E"/>
    <w:rsid w:val="05CD1092"/>
    <w:rsid w:val="05EF122C"/>
    <w:rsid w:val="05F1775E"/>
    <w:rsid w:val="0605205E"/>
    <w:rsid w:val="065840CD"/>
    <w:rsid w:val="065F1286"/>
    <w:rsid w:val="06636C24"/>
    <w:rsid w:val="0688610F"/>
    <w:rsid w:val="068F1F19"/>
    <w:rsid w:val="06A8652C"/>
    <w:rsid w:val="06B01B94"/>
    <w:rsid w:val="06CD60F1"/>
    <w:rsid w:val="06DC2086"/>
    <w:rsid w:val="06FB4332"/>
    <w:rsid w:val="07AE31F1"/>
    <w:rsid w:val="080C62B0"/>
    <w:rsid w:val="084C7A5B"/>
    <w:rsid w:val="086F56BE"/>
    <w:rsid w:val="08750453"/>
    <w:rsid w:val="087E30EE"/>
    <w:rsid w:val="08815682"/>
    <w:rsid w:val="08925D12"/>
    <w:rsid w:val="08A9333C"/>
    <w:rsid w:val="08D00C57"/>
    <w:rsid w:val="08E61221"/>
    <w:rsid w:val="08ED6F8A"/>
    <w:rsid w:val="08F367A3"/>
    <w:rsid w:val="090B2132"/>
    <w:rsid w:val="09164354"/>
    <w:rsid w:val="091904D6"/>
    <w:rsid w:val="09293127"/>
    <w:rsid w:val="095D5956"/>
    <w:rsid w:val="09BE11B4"/>
    <w:rsid w:val="09E24839"/>
    <w:rsid w:val="0A01121B"/>
    <w:rsid w:val="0A025689"/>
    <w:rsid w:val="0A633B60"/>
    <w:rsid w:val="0A82323B"/>
    <w:rsid w:val="0AA004EE"/>
    <w:rsid w:val="0AA40D03"/>
    <w:rsid w:val="0B0044EA"/>
    <w:rsid w:val="0B395FD9"/>
    <w:rsid w:val="0B823BCE"/>
    <w:rsid w:val="0BCC5FCF"/>
    <w:rsid w:val="0BCE0CB3"/>
    <w:rsid w:val="0BF3277C"/>
    <w:rsid w:val="0CA044D6"/>
    <w:rsid w:val="0D0E67D9"/>
    <w:rsid w:val="0D321C3F"/>
    <w:rsid w:val="0D4354B6"/>
    <w:rsid w:val="0DC823D3"/>
    <w:rsid w:val="0DDA196F"/>
    <w:rsid w:val="0DE43E5F"/>
    <w:rsid w:val="0DF55903"/>
    <w:rsid w:val="0DF65911"/>
    <w:rsid w:val="0E317A0B"/>
    <w:rsid w:val="0EB55CFC"/>
    <w:rsid w:val="0F142DB2"/>
    <w:rsid w:val="0F1A694A"/>
    <w:rsid w:val="0F7D3D69"/>
    <w:rsid w:val="0FAD2CAA"/>
    <w:rsid w:val="0FBA0634"/>
    <w:rsid w:val="0FD87825"/>
    <w:rsid w:val="100A3637"/>
    <w:rsid w:val="101144E8"/>
    <w:rsid w:val="104E6D46"/>
    <w:rsid w:val="1073534D"/>
    <w:rsid w:val="1083092C"/>
    <w:rsid w:val="10F51B7A"/>
    <w:rsid w:val="1105569C"/>
    <w:rsid w:val="112957E7"/>
    <w:rsid w:val="117015C4"/>
    <w:rsid w:val="11822DBF"/>
    <w:rsid w:val="11866AFE"/>
    <w:rsid w:val="118E4AF3"/>
    <w:rsid w:val="11A915D2"/>
    <w:rsid w:val="11E45BC6"/>
    <w:rsid w:val="11E82FE8"/>
    <w:rsid w:val="12391BC9"/>
    <w:rsid w:val="12824D51"/>
    <w:rsid w:val="12845833"/>
    <w:rsid w:val="12854AF8"/>
    <w:rsid w:val="12B86DC0"/>
    <w:rsid w:val="12E94936"/>
    <w:rsid w:val="1308746D"/>
    <w:rsid w:val="136B5C3A"/>
    <w:rsid w:val="136D4B39"/>
    <w:rsid w:val="13983A5C"/>
    <w:rsid w:val="13B250DD"/>
    <w:rsid w:val="13C30A6E"/>
    <w:rsid w:val="13F61895"/>
    <w:rsid w:val="140A6336"/>
    <w:rsid w:val="144A3AEC"/>
    <w:rsid w:val="145A48BB"/>
    <w:rsid w:val="14846479"/>
    <w:rsid w:val="14AB7CFC"/>
    <w:rsid w:val="14B06137"/>
    <w:rsid w:val="156D43D2"/>
    <w:rsid w:val="16546F0C"/>
    <w:rsid w:val="168219CB"/>
    <w:rsid w:val="169D4B82"/>
    <w:rsid w:val="170D7333"/>
    <w:rsid w:val="17B26566"/>
    <w:rsid w:val="17DC12B6"/>
    <w:rsid w:val="180E0310"/>
    <w:rsid w:val="180F5D63"/>
    <w:rsid w:val="183A1453"/>
    <w:rsid w:val="185D7DF7"/>
    <w:rsid w:val="18A10EF7"/>
    <w:rsid w:val="18DD2AF5"/>
    <w:rsid w:val="18E87212"/>
    <w:rsid w:val="191D60FB"/>
    <w:rsid w:val="19354C75"/>
    <w:rsid w:val="19D234F5"/>
    <w:rsid w:val="1AB640FF"/>
    <w:rsid w:val="1AC437F3"/>
    <w:rsid w:val="1AF202DF"/>
    <w:rsid w:val="1AFB4B70"/>
    <w:rsid w:val="1BC258CB"/>
    <w:rsid w:val="1BFA13EA"/>
    <w:rsid w:val="1C00010F"/>
    <w:rsid w:val="1C0E150E"/>
    <w:rsid w:val="1C674213"/>
    <w:rsid w:val="1C7A785F"/>
    <w:rsid w:val="1CAD0ADD"/>
    <w:rsid w:val="1D1E569E"/>
    <w:rsid w:val="1D230575"/>
    <w:rsid w:val="1D32156C"/>
    <w:rsid w:val="1DC71ACD"/>
    <w:rsid w:val="1DF009EA"/>
    <w:rsid w:val="1E225063"/>
    <w:rsid w:val="1E89747F"/>
    <w:rsid w:val="1EAF2F1B"/>
    <w:rsid w:val="1EBC7BD5"/>
    <w:rsid w:val="1EBF1DF4"/>
    <w:rsid w:val="1ED9737C"/>
    <w:rsid w:val="1EE86619"/>
    <w:rsid w:val="1F29126F"/>
    <w:rsid w:val="1F3C0F1B"/>
    <w:rsid w:val="1F43499B"/>
    <w:rsid w:val="1FAD2A59"/>
    <w:rsid w:val="20285906"/>
    <w:rsid w:val="203140CE"/>
    <w:rsid w:val="206969D3"/>
    <w:rsid w:val="20B168D9"/>
    <w:rsid w:val="20CD0796"/>
    <w:rsid w:val="20FA0D30"/>
    <w:rsid w:val="21322A7D"/>
    <w:rsid w:val="215542DF"/>
    <w:rsid w:val="21A8402A"/>
    <w:rsid w:val="21C63505"/>
    <w:rsid w:val="21D35583"/>
    <w:rsid w:val="21DD0AD3"/>
    <w:rsid w:val="22193F4F"/>
    <w:rsid w:val="223E6C48"/>
    <w:rsid w:val="22A36211"/>
    <w:rsid w:val="22CF5B41"/>
    <w:rsid w:val="22FF2CAE"/>
    <w:rsid w:val="231A59B2"/>
    <w:rsid w:val="2322484B"/>
    <w:rsid w:val="234F15B7"/>
    <w:rsid w:val="23EF6F68"/>
    <w:rsid w:val="23F44E0F"/>
    <w:rsid w:val="245B0110"/>
    <w:rsid w:val="24695C48"/>
    <w:rsid w:val="24773C72"/>
    <w:rsid w:val="249F270F"/>
    <w:rsid w:val="24D17677"/>
    <w:rsid w:val="25235262"/>
    <w:rsid w:val="252A70BC"/>
    <w:rsid w:val="254F78AB"/>
    <w:rsid w:val="25AF5256"/>
    <w:rsid w:val="25EC5E0D"/>
    <w:rsid w:val="25F92FD6"/>
    <w:rsid w:val="26406DE6"/>
    <w:rsid w:val="26B23961"/>
    <w:rsid w:val="26B971CE"/>
    <w:rsid w:val="26D94BC9"/>
    <w:rsid w:val="26EC4D95"/>
    <w:rsid w:val="26F8000B"/>
    <w:rsid w:val="27395838"/>
    <w:rsid w:val="275E5F4C"/>
    <w:rsid w:val="276F4012"/>
    <w:rsid w:val="279D5FD1"/>
    <w:rsid w:val="27AD77C0"/>
    <w:rsid w:val="27CD5327"/>
    <w:rsid w:val="27CD66CF"/>
    <w:rsid w:val="27F02B5B"/>
    <w:rsid w:val="28543B34"/>
    <w:rsid w:val="285B11F8"/>
    <w:rsid w:val="287C1D82"/>
    <w:rsid w:val="28B064FF"/>
    <w:rsid w:val="28E54BAC"/>
    <w:rsid w:val="29212ACB"/>
    <w:rsid w:val="293F2663"/>
    <w:rsid w:val="29400A9D"/>
    <w:rsid w:val="299116EB"/>
    <w:rsid w:val="2A281CCA"/>
    <w:rsid w:val="2A3A6C89"/>
    <w:rsid w:val="2A824829"/>
    <w:rsid w:val="2A9847DC"/>
    <w:rsid w:val="2ACE0C73"/>
    <w:rsid w:val="2AE92535"/>
    <w:rsid w:val="2B16083D"/>
    <w:rsid w:val="2B4F7DB5"/>
    <w:rsid w:val="2B8C0131"/>
    <w:rsid w:val="2BA95D3F"/>
    <w:rsid w:val="2BD75037"/>
    <w:rsid w:val="2C10148A"/>
    <w:rsid w:val="2C5D18B7"/>
    <w:rsid w:val="2C7B1529"/>
    <w:rsid w:val="2CA412B1"/>
    <w:rsid w:val="2CA87712"/>
    <w:rsid w:val="2CD02A38"/>
    <w:rsid w:val="2D4505BF"/>
    <w:rsid w:val="2D472048"/>
    <w:rsid w:val="2D480CFC"/>
    <w:rsid w:val="2D514517"/>
    <w:rsid w:val="2D5E3253"/>
    <w:rsid w:val="2D7902F9"/>
    <w:rsid w:val="2D844526"/>
    <w:rsid w:val="2D8F5FB3"/>
    <w:rsid w:val="2DEE0948"/>
    <w:rsid w:val="2E080F59"/>
    <w:rsid w:val="2E12775E"/>
    <w:rsid w:val="2E5270F9"/>
    <w:rsid w:val="2E5503D0"/>
    <w:rsid w:val="2E5A6DB6"/>
    <w:rsid w:val="2ECB5FBD"/>
    <w:rsid w:val="2F13346F"/>
    <w:rsid w:val="2F30414C"/>
    <w:rsid w:val="2F863AC5"/>
    <w:rsid w:val="2F8824F7"/>
    <w:rsid w:val="2FA03677"/>
    <w:rsid w:val="2FB96C7D"/>
    <w:rsid w:val="30714421"/>
    <w:rsid w:val="3075429F"/>
    <w:rsid w:val="30DB6925"/>
    <w:rsid w:val="31540266"/>
    <w:rsid w:val="316B1D35"/>
    <w:rsid w:val="31843715"/>
    <w:rsid w:val="31846940"/>
    <w:rsid w:val="31A3571E"/>
    <w:rsid w:val="31B17087"/>
    <w:rsid w:val="31DA0A0A"/>
    <w:rsid w:val="321839F7"/>
    <w:rsid w:val="32204DF5"/>
    <w:rsid w:val="32B832BF"/>
    <w:rsid w:val="331502A5"/>
    <w:rsid w:val="332309BD"/>
    <w:rsid w:val="332D2F86"/>
    <w:rsid w:val="33441CF0"/>
    <w:rsid w:val="3376747F"/>
    <w:rsid w:val="33E73541"/>
    <w:rsid w:val="34246AC1"/>
    <w:rsid w:val="342A1FED"/>
    <w:rsid w:val="34525E42"/>
    <w:rsid w:val="345307A4"/>
    <w:rsid w:val="347F164B"/>
    <w:rsid w:val="34CC1BFE"/>
    <w:rsid w:val="34FE7347"/>
    <w:rsid w:val="35050DD3"/>
    <w:rsid w:val="35585D62"/>
    <w:rsid w:val="35697A76"/>
    <w:rsid w:val="35814DA3"/>
    <w:rsid w:val="358A029D"/>
    <w:rsid w:val="35CB0616"/>
    <w:rsid w:val="364057C6"/>
    <w:rsid w:val="365423FD"/>
    <w:rsid w:val="366E28E0"/>
    <w:rsid w:val="36BE7B2B"/>
    <w:rsid w:val="37141057"/>
    <w:rsid w:val="372877DA"/>
    <w:rsid w:val="37562176"/>
    <w:rsid w:val="37D52967"/>
    <w:rsid w:val="37F22B70"/>
    <w:rsid w:val="38496B0F"/>
    <w:rsid w:val="389C04E4"/>
    <w:rsid w:val="38A5482B"/>
    <w:rsid w:val="38BE488D"/>
    <w:rsid w:val="38BF044F"/>
    <w:rsid w:val="38C07861"/>
    <w:rsid w:val="391D393A"/>
    <w:rsid w:val="39340D74"/>
    <w:rsid w:val="39A77CB4"/>
    <w:rsid w:val="39AB3406"/>
    <w:rsid w:val="39B76D4E"/>
    <w:rsid w:val="3A00673C"/>
    <w:rsid w:val="3A103009"/>
    <w:rsid w:val="3A1D1B37"/>
    <w:rsid w:val="3A38408A"/>
    <w:rsid w:val="3A3A48F6"/>
    <w:rsid w:val="3A3A5A72"/>
    <w:rsid w:val="3A631852"/>
    <w:rsid w:val="3A682C70"/>
    <w:rsid w:val="3B7E7FA3"/>
    <w:rsid w:val="3B85226F"/>
    <w:rsid w:val="3BB07E84"/>
    <w:rsid w:val="3BFB32D9"/>
    <w:rsid w:val="3C336036"/>
    <w:rsid w:val="3CC31500"/>
    <w:rsid w:val="3CF413F1"/>
    <w:rsid w:val="3CF92A86"/>
    <w:rsid w:val="3D5B0FCB"/>
    <w:rsid w:val="3DC54A5C"/>
    <w:rsid w:val="3DDD2D5E"/>
    <w:rsid w:val="3DE2418D"/>
    <w:rsid w:val="3E3125D5"/>
    <w:rsid w:val="3ED20604"/>
    <w:rsid w:val="3F091E97"/>
    <w:rsid w:val="3F111687"/>
    <w:rsid w:val="3F1203D2"/>
    <w:rsid w:val="3F1968FB"/>
    <w:rsid w:val="3F240F52"/>
    <w:rsid w:val="3F2453E1"/>
    <w:rsid w:val="3F320B3A"/>
    <w:rsid w:val="3F524813"/>
    <w:rsid w:val="3F5256A8"/>
    <w:rsid w:val="3F5950B4"/>
    <w:rsid w:val="3F6E1C27"/>
    <w:rsid w:val="3F760BD6"/>
    <w:rsid w:val="3F78676F"/>
    <w:rsid w:val="3FF24A11"/>
    <w:rsid w:val="40173DBC"/>
    <w:rsid w:val="40807084"/>
    <w:rsid w:val="40982BDE"/>
    <w:rsid w:val="40AF515A"/>
    <w:rsid w:val="40B921C7"/>
    <w:rsid w:val="41244111"/>
    <w:rsid w:val="416C5E41"/>
    <w:rsid w:val="416C6330"/>
    <w:rsid w:val="416F4B9E"/>
    <w:rsid w:val="418B5F8E"/>
    <w:rsid w:val="41A129A6"/>
    <w:rsid w:val="41D37576"/>
    <w:rsid w:val="41DE6D8F"/>
    <w:rsid w:val="42363476"/>
    <w:rsid w:val="424364A3"/>
    <w:rsid w:val="425902B9"/>
    <w:rsid w:val="42842387"/>
    <w:rsid w:val="4286359C"/>
    <w:rsid w:val="428E4B16"/>
    <w:rsid w:val="42954124"/>
    <w:rsid w:val="43026447"/>
    <w:rsid w:val="435030F1"/>
    <w:rsid w:val="43A54067"/>
    <w:rsid w:val="43F4420B"/>
    <w:rsid w:val="440C53AF"/>
    <w:rsid w:val="440D6AE3"/>
    <w:rsid w:val="44185071"/>
    <w:rsid w:val="444D7ED1"/>
    <w:rsid w:val="446A77C7"/>
    <w:rsid w:val="446B67F8"/>
    <w:rsid w:val="449A264A"/>
    <w:rsid w:val="449B66B6"/>
    <w:rsid w:val="44C55B75"/>
    <w:rsid w:val="451C7F1A"/>
    <w:rsid w:val="454011EC"/>
    <w:rsid w:val="457B5CD3"/>
    <w:rsid w:val="459B1C7E"/>
    <w:rsid w:val="46093F43"/>
    <w:rsid w:val="465A3C77"/>
    <w:rsid w:val="46A4431F"/>
    <w:rsid w:val="46CD123B"/>
    <w:rsid w:val="46F522FD"/>
    <w:rsid w:val="470F40E9"/>
    <w:rsid w:val="470F58A7"/>
    <w:rsid w:val="47133199"/>
    <w:rsid w:val="47201B7D"/>
    <w:rsid w:val="47532640"/>
    <w:rsid w:val="47D30BCD"/>
    <w:rsid w:val="4816053D"/>
    <w:rsid w:val="48612B46"/>
    <w:rsid w:val="487F3D44"/>
    <w:rsid w:val="48C930B8"/>
    <w:rsid w:val="492F4744"/>
    <w:rsid w:val="493F2FF6"/>
    <w:rsid w:val="49901CD0"/>
    <w:rsid w:val="49C010A2"/>
    <w:rsid w:val="4A0076AF"/>
    <w:rsid w:val="4A034C0B"/>
    <w:rsid w:val="4A45604E"/>
    <w:rsid w:val="4A6C6EE9"/>
    <w:rsid w:val="4AB21E41"/>
    <w:rsid w:val="4AB97DD9"/>
    <w:rsid w:val="4ACE3983"/>
    <w:rsid w:val="4AE445A0"/>
    <w:rsid w:val="4B053183"/>
    <w:rsid w:val="4B3B3F6D"/>
    <w:rsid w:val="4B405D54"/>
    <w:rsid w:val="4B902121"/>
    <w:rsid w:val="4B9B7E24"/>
    <w:rsid w:val="4BA51E49"/>
    <w:rsid w:val="4C2110A0"/>
    <w:rsid w:val="4C2E58A7"/>
    <w:rsid w:val="4C5328C3"/>
    <w:rsid w:val="4C9C1AC5"/>
    <w:rsid w:val="4CB245C1"/>
    <w:rsid w:val="4D034DAF"/>
    <w:rsid w:val="4D2410E2"/>
    <w:rsid w:val="4DAC3B21"/>
    <w:rsid w:val="4DB1337B"/>
    <w:rsid w:val="4DD210E5"/>
    <w:rsid w:val="4E356FE1"/>
    <w:rsid w:val="4E843986"/>
    <w:rsid w:val="4F0507B6"/>
    <w:rsid w:val="4F0B298D"/>
    <w:rsid w:val="4F273F2F"/>
    <w:rsid w:val="4F3A0FF9"/>
    <w:rsid w:val="4F84547B"/>
    <w:rsid w:val="4FAF2331"/>
    <w:rsid w:val="4FD430A0"/>
    <w:rsid w:val="4FF550F1"/>
    <w:rsid w:val="501133A1"/>
    <w:rsid w:val="501A4192"/>
    <w:rsid w:val="506077AA"/>
    <w:rsid w:val="508343F9"/>
    <w:rsid w:val="508669F0"/>
    <w:rsid w:val="514C73FA"/>
    <w:rsid w:val="51554D05"/>
    <w:rsid w:val="519B29DF"/>
    <w:rsid w:val="51B03FFD"/>
    <w:rsid w:val="51C75E54"/>
    <w:rsid w:val="52585A83"/>
    <w:rsid w:val="52BB78A7"/>
    <w:rsid w:val="52BE20D3"/>
    <w:rsid w:val="53111FD6"/>
    <w:rsid w:val="53AF5221"/>
    <w:rsid w:val="53B10812"/>
    <w:rsid w:val="53FA76E6"/>
    <w:rsid w:val="542259FD"/>
    <w:rsid w:val="54287C6C"/>
    <w:rsid w:val="54791C7A"/>
    <w:rsid w:val="54AB74B6"/>
    <w:rsid w:val="54FB238D"/>
    <w:rsid w:val="55086370"/>
    <w:rsid w:val="55243B14"/>
    <w:rsid w:val="5571488A"/>
    <w:rsid w:val="55A055D2"/>
    <w:rsid w:val="55AF5A9E"/>
    <w:rsid w:val="55CE7592"/>
    <w:rsid w:val="55F867B4"/>
    <w:rsid w:val="56052F32"/>
    <w:rsid w:val="562652AE"/>
    <w:rsid w:val="5666206F"/>
    <w:rsid w:val="566825CC"/>
    <w:rsid w:val="56A80A43"/>
    <w:rsid w:val="57382FF1"/>
    <w:rsid w:val="579A4DDF"/>
    <w:rsid w:val="57CF7BD0"/>
    <w:rsid w:val="57FD39EC"/>
    <w:rsid w:val="58114390"/>
    <w:rsid w:val="583B7137"/>
    <w:rsid w:val="585121D0"/>
    <w:rsid w:val="58546E9A"/>
    <w:rsid w:val="588B6963"/>
    <w:rsid w:val="58F23B3F"/>
    <w:rsid w:val="590A22F2"/>
    <w:rsid w:val="590A2F88"/>
    <w:rsid w:val="59387777"/>
    <w:rsid w:val="594E0812"/>
    <w:rsid w:val="5982131A"/>
    <w:rsid w:val="59915528"/>
    <w:rsid w:val="59DA50C6"/>
    <w:rsid w:val="59E8282A"/>
    <w:rsid w:val="5A0020AA"/>
    <w:rsid w:val="5A1C08F6"/>
    <w:rsid w:val="5A65012E"/>
    <w:rsid w:val="5A781AD8"/>
    <w:rsid w:val="5A930952"/>
    <w:rsid w:val="5A9957DB"/>
    <w:rsid w:val="5AA253F6"/>
    <w:rsid w:val="5AE55314"/>
    <w:rsid w:val="5AF03753"/>
    <w:rsid w:val="5B764DBD"/>
    <w:rsid w:val="5C1E78B3"/>
    <w:rsid w:val="5C291E52"/>
    <w:rsid w:val="5C5057B9"/>
    <w:rsid w:val="5C7E6A08"/>
    <w:rsid w:val="5C834BFE"/>
    <w:rsid w:val="5CB910BB"/>
    <w:rsid w:val="5CD50C13"/>
    <w:rsid w:val="5CFE07DF"/>
    <w:rsid w:val="5D437D2E"/>
    <w:rsid w:val="5D765F83"/>
    <w:rsid w:val="5D8F1467"/>
    <w:rsid w:val="5D9B58E5"/>
    <w:rsid w:val="5DD40546"/>
    <w:rsid w:val="5DFB2F18"/>
    <w:rsid w:val="5E3505FA"/>
    <w:rsid w:val="5E605BBD"/>
    <w:rsid w:val="5E8C333C"/>
    <w:rsid w:val="5EA32BA2"/>
    <w:rsid w:val="5EB833F6"/>
    <w:rsid w:val="5ECC743B"/>
    <w:rsid w:val="5ED9364A"/>
    <w:rsid w:val="5F1C50D5"/>
    <w:rsid w:val="5F290452"/>
    <w:rsid w:val="5F5E565A"/>
    <w:rsid w:val="5F606042"/>
    <w:rsid w:val="5F742FEF"/>
    <w:rsid w:val="5FA538F1"/>
    <w:rsid w:val="603B0596"/>
    <w:rsid w:val="60436AB6"/>
    <w:rsid w:val="60A20EF4"/>
    <w:rsid w:val="61253622"/>
    <w:rsid w:val="615E0F00"/>
    <w:rsid w:val="61745FC1"/>
    <w:rsid w:val="61906697"/>
    <w:rsid w:val="61A84491"/>
    <w:rsid w:val="61D81265"/>
    <w:rsid w:val="61EB4DB4"/>
    <w:rsid w:val="6304065F"/>
    <w:rsid w:val="63C167AB"/>
    <w:rsid w:val="63EC5E83"/>
    <w:rsid w:val="63FA3AD4"/>
    <w:rsid w:val="64D86177"/>
    <w:rsid w:val="651E1D78"/>
    <w:rsid w:val="65486052"/>
    <w:rsid w:val="65561560"/>
    <w:rsid w:val="656508AB"/>
    <w:rsid w:val="656E5DDB"/>
    <w:rsid w:val="65DA291F"/>
    <w:rsid w:val="65DC556A"/>
    <w:rsid w:val="66261EE3"/>
    <w:rsid w:val="6627199C"/>
    <w:rsid w:val="664B4BA8"/>
    <w:rsid w:val="665B2BF5"/>
    <w:rsid w:val="66633175"/>
    <w:rsid w:val="669B69B3"/>
    <w:rsid w:val="669D0A5F"/>
    <w:rsid w:val="66AB5EFE"/>
    <w:rsid w:val="66B47496"/>
    <w:rsid w:val="66EE333A"/>
    <w:rsid w:val="671B1725"/>
    <w:rsid w:val="672701D6"/>
    <w:rsid w:val="672B02F1"/>
    <w:rsid w:val="67432783"/>
    <w:rsid w:val="67604180"/>
    <w:rsid w:val="67AF59FF"/>
    <w:rsid w:val="67DC0A03"/>
    <w:rsid w:val="67E8127A"/>
    <w:rsid w:val="67EB1466"/>
    <w:rsid w:val="684F3033"/>
    <w:rsid w:val="687C6F57"/>
    <w:rsid w:val="688365AD"/>
    <w:rsid w:val="68A655A0"/>
    <w:rsid w:val="6901211F"/>
    <w:rsid w:val="69854FFC"/>
    <w:rsid w:val="698E49CE"/>
    <w:rsid w:val="69950145"/>
    <w:rsid w:val="69A0660B"/>
    <w:rsid w:val="69AD2C80"/>
    <w:rsid w:val="6A6E2EFD"/>
    <w:rsid w:val="6A7B38FC"/>
    <w:rsid w:val="6A8776C9"/>
    <w:rsid w:val="6AE220F6"/>
    <w:rsid w:val="6AF916E6"/>
    <w:rsid w:val="6B064C13"/>
    <w:rsid w:val="6B0C37DF"/>
    <w:rsid w:val="6B105446"/>
    <w:rsid w:val="6B323762"/>
    <w:rsid w:val="6BAC53E8"/>
    <w:rsid w:val="6BC66D8D"/>
    <w:rsid w:val="6C053CF0"/>
    <w:rsid w:val="6C5B0715"/>
    <w:rsid w:val="6D041C0D"/>
    <w:rsid w:val="6D3F3C23"/>
    <w:rsid w:val="6D5F5651"/>
    <w:rsid w:val="6DC53920"/>
    <w:rsid w:val="6E344589"/>
    <w:rsid w:val="6E5B668F"/>
    <w:rsid w:val="6E6D0350"/>
    <w:rsid w:val="6E707E1A"/>
    <w:rsid w:val="6F241F52"/>
    <w:rsid w:val="6F380E04"/>
    <w:rsid w:val="6F495798"/>
    <w:rsid w:val="6F662168"/>
    <w:rsid w:val="6FE00732"/>
    <w:rsid w:val="70207666"/>
    <w:rsid w:val="702F756F"/>
    <w:rsid w:val="706C4DC3"/>
    <w:rsid w:val="707031E9"/>
    <w:rsid w:val="70AA6066"/>
    <w:rsid w:val="70CE15AA"/>
    <w:rsid w:val="70E27366"/>
    <w:rsid w:val="71453897"/>
    <w:rsid w:val="716501F1"/>
    <w:rsid w:val="716A7665"/>
    <w:rsid w:val="725054F3"/>
    <w:rsid w:val="726026CC"/>
    <w:rsid w:val="726B174C"/>
    <w:rsid w:val="7282475B"/>
    <w:rsid w:val="72944700"/>
    <w:rsid w:val="72B00CE9"/>
    <w:rsid w:val="730E424F"/>
    <w:rsid w:val="73412B83"/>
    <w:rsid w:val="73687471"/>
    <w:rsid w:val="738C598F"/>
    <w:rsid w:val="739604D5"/>
    <w:rsid w:val="73D64ACF"/>
    <w:rsid w:val="73F57DE1"/>
    <w:rsid w:val="73F7544D"/>
    <w:rsid w:val="740526D8"/>
    <w:rsid w:val="745C2981"/>
    <w:rsid w:val="74656C07"/>
    <w:rsid w:val="74CE2577"/>
    <w:rsid w:val="7539539D"/>
    <w:rsid w:val="755A2BF7"/>
    <w:rsid w:val="75B30A0C"/>
    <w:rsid w:val="75C356FC"/>
    <w:rsid w:val="75CF1115"/>
    <w:rsid w:val="75D06234"/>
    <w:rsid w:val="75D2624F"/>
    <w:rsid w:val="762051AE"/>
    <w:rsid w:val="764F4F89"/>
    <w:rsid w:val="76CD6894"/>
    <w:rsid w:val="76D64F73"/>
    <w:rsid w:val="76EB1360"/>
    <w:rsid w:val="771A39E8"/>
    <w:rsid w:val="774B3D6E"/>
    <w:rsid w:val="775177F2"/>
    <w:rsid w:val="77613C5F"/>
    <w:rsid w:val="776C1F07"/>
    <w:rsid w:val="77A76F3D"/>
    <w:rsid w:val="78530F51"/>
    <w:rsid w:val="78846E59"/>
    <w:rsid w:val="78A85CFE"/>
    <w:rsid w:val="790E34DB"/>
    <w:rsid w:val="797719DB"/>
    <w:rsid w:val="797E3F97"/>
    <w:rsid w:val="79A52DC5"/>
    <w:rsid w:val="79D0178C"/>
    <w:rsid w:val="79D3262E"/>
    <w:rsid w:val="79E93C20"/>
    <w:rsid w:val="7A797BB3"/>
    <w:rsid w:val="7A945CEB"/>
    <w:rsid w:val="7AEB3B33"/>
    <w:rsid w:val="7B080236"/>
    <w:rsid w:val="7B2F0E48"/>
    <w:rsid w:val="7B5A04C3"/>
    <w:rsid w:val="7B9E2151"/>
    <w:rsid w:val="7BD20494"/>
    <w:rsid w:val="7BD925EA"/>
    <w:rsid w:val="7BEF058D"/>
    <w:rsid w:val="7C315985"/>
    <w:rsid w:val="7C46787A"/>
    <w:rsid w:val="7C5D1D72"/>
    <w:rsid w:val="7C733658"/>
    <w:rsid w:val="7C9C6338"/>
    <w:rsid w:val="7CA93EC0"/>
    <w:rsid w:val="7CD42404"/>
    <w:rsid w:val="7D123C1F"/>
    <w:rsid w:val="7D3F23E9"/>
    <w:rsid w:val="7D3F729F"/>
    <w:rsid w:val="7D493A33"/>
    <w:rsid w:val="7D697F44"/>
    <w:rsid w:val="7D7F5E80"/>
    <w:rsid w:val="7D8E16EE"/>
    <w:rsid w:val="7E1959C6"/>
    <w:rsid w:val="7E284BA8"/>
    <w:rsid w:val="7E5076D0"/>
    <w:rsid w:val="7E673AE6"/>
    <w:rsid w:val="7E9F4CB5"/>
    <w:rsid w:val="7EA8072D"/>
    <w:rsid w:val="7EC3391F"/>
    <w:rsid w:val="7EE46EF8"/>
    <w:rsid w:val="7EF104FA"/>
    <w:rsid w:val="7F266312"/>
    <w:rsid w:val="7F4C6CFA"/>
    <w:rsid w:val="7F5F48CB"/>
    <w:rsid w:val="7F8A47D4"/>
    <w:rsid w:val="7F8F10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99"/>
    <w:pPr>
      <w:ind w:left="1680"/>
    </w:pPr>
    <w:rPr>
      <w:rFonts w:ascii="黑体" w:eastAsia="黑体"/>
      <w:sz w:val="32"/>
      <w:szCs w:val="32"/>
    </w:rPr>
  </w:style>
  <w:style w:type="paragraph" w:styleId="3">
    <w:name w:val="Body Text"/>
    <w:basedOn w:val="1"/>
    <w:next w:val="2"/>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人员情况</a:t>
            </a:r>
          </a:p>
        </c:rich>
      </c:tx>
      <c:layout/>
      <c:overlay val="0"/>
      <c:spPr>
        <a:noFill/>
        <a:ln>
          <a:noFill/>
        </a:ln>
        <a:effectLst/>
      </c:spPr>
    </c:title>
    <c:autoTitleDeleted val="0"/>
    <c:plotArea>
      <c:layout/>
      <c:pieChart>
        <c:varyColors val="1"/>
        <c:ser>
          <c:idx val="0"/>
          <c:order val="0"/>
          <c:tx>
            <c:strRef>
              <c:f>Sheet1!$B$1</c:f>
              <c:strCache>
                <c:ptCount val="1"/>
                <c:pt idx="0">
                  <c:v>总人数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行政实有人数</c:v>
                </c:pt>
                <c:pt idx="1">
                  <c:v>工勤人数</c:v>
                </c:pt>
                <c:pt idx="2">
                  <c:v>离退休人数</c:v>
                </c:pt>
              </c:strCache>
            </c:strRef>
          </c:cat>
          <c:val>
            <c:numRef>
              <c:f>Sheet1!$B$2:$B$4</c:f>
              <c:numCache>
                <c:formatCode>General</c:formatCode>
                <c:ptCount val="3"/>
                <c:pt idx="0">
                  <c:v>85</c:v>
                </c:pt>
                <c:pt idx="1">
                  <c:v>10</c:v>
                </c:pt>
                <c:pt idx="2">
                  <c:v>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44ef071-4dbf-461d-9e51-4b2b4126bbdd}"/>
      </c:ext>
    </c:extLst>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收入情况</a:t>
            </a:r>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elete val="1"/>
          </c:dLbls>
          <c:cat>
            <c:strRef>
              <c:f>Sheet1!$A$2:$A$11</c:f>
              <c:strCache>
                <c:ptCount val="10"/>
                <c:pt idx="0">
                  <c:v>公共安全支出</c:v>
                </c:pt>
                <c:pt idx="1">
                  <c:v>武装警察部队</c:v>
                </c:pt>
                <c:pt idx="2">
                  <c:v>司法</c:v>
                </c:pt>
                <c:pt idx="3">
                  <c:v>行政运行</c:v>
                </c:pt>
                <c:pt idx="4">
                  <c:v>一般行政管理事务</c:v>
                </c:pt>
                <c:pt idx="5">
                  <c:v>法律援助</c:v>
                </c:pt>
                <c:pt idx="6">
                  <c:v>其他司法支出收入</c:v>
                </c:pt>
                <c:pt idx="7">
                  <c:v>社会保障就业</c:v>
                </c:pt>
                <c:pt idx="8">
                  <c:v>城乡社区公共设施</c:v>
                </c:pt>
                <c:pt idx="9">
                  <c:v>其他</c:v>
                </c:pt>
              </c:strCache>
            </c:strRef>
          </c:cat>
          <c:val>
            <c:numRef>
              <c:f>Sheet1!$B$2:$B$11</c:f>
              <c:numCache>
                <c:formatCode>General</c:formatCode>
                <c:ptCount val="10"/>
                <c:pt idx="0">
                  <c:v>778.85</c:v>
                </c:pt>
                <c:pt idx="1">
                  <c:v>70</c:v>
                </c:pt>
                <c:pt idx="2">
                  <c:v>704.85</c:v>
                </c:pt>
                <c:pt idx="3">
                  <c:v>529.64</c:v>
                </c:pt>
                <c:pt idx="4">
                  <c:v>4</c:v>
                </c:pt>
                <c:pt idx="5">
                  <c:v>17</c:v>
                </c:pt>
                <c:pt idx="6">
                  <c:v>154.21</c:v>
                </c:pt>
                <c:pt idx="7">
                  <c:v>44.05</c:v>
                </c:pt>
                <c:pt idx="8">
                  <c:v>1050</c:v>
                </c:pt>
                <c:pt idx="9">
                  <c:v>39.31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2694ed9-cb73-4d08-a155-bc5a64554fb3}"/>
      </c:ext>
    </c:extLst>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支出情况</a:t>
            </a:r>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工资福利</c:v>
                </c:pt>
                <c:pt idx="1">
                  <c:v>商品服务</c:v>
                </c:pt>
                <c:pt idx="2">
                  <c:v>个人和家庭补助</c:v>
                </c:pt>
                <c:pt idx="3">
                  <c:v>资本性</c:v>
                </c:pt>
                <c:pt idx="4">
                  <c:v>其他</c:v>
                </c:pt>
              </c:strCache>
            </c:strRef>
          </c:cat>
          <c:val>
            <c:numRef>
              <c:f>Sheet1!$B$2:$B$6</c:f>
              <c:numCache>
                <c:formatCode>General</c:formatCode>
                <c:ptCount val="5"/>
                <c:pt idx="0">
                  <c:v>499.02</c:v>
                </c:pt>
                <c:pt idx="1">
                  <c:v>300.62</c:v>
                </c:pt>
                <c:pt idx="2">
                  <c:v>14.94</c:v>
                </c:pt>
                <c:pt idx="3">
                  <c:v>63.49</c:v>
                </c:pt>
                <c:pt idx="4">
                  <c:v>980.42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a8aeff7-5c18-4dd3-ba84-773466d86e82}"/>
      </c:ext>
    </c:extLst>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7302</Words>
  <Characters>9173</Characters>
  <Lines>50</Lines>
  <Paragraphs>14</Paragraphs>
  <TotalTime>1</TotalTime>
  <ScaleCrop>false</ScaleCrop>
  <LinksUpToDate>false</LinksUpToDate>
  <CharactersWithSpaces>10020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2019-08-28T07:22:00Z</dcterms:created>
  <dc:creator>Lenovo</dc:creator>
  <cp:lastModifiedBy> ー故事</cp:lastModifiedBy>
  <cp:lastPrinted>2020-10-15T09:38:00Z</cp:lastPrinted>
  <dcterms:modified xsi:type="dcterms:W3CDTF">2024-12-31T09:22:07Z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10EEE062C9D8461AAF0C19005DD7551B_12</vt:lpwstr>
  </property>
  <property fmtid="{D5CDD505-2E9C-101B-9397-08002B2CF9AE}" pid="4" name="KSOTemplateDocerSaveRecord">
    <vt:lpwstr>eyJoZGlkIjoiZDBhNmViYTMwMGJjZmYwYmMyZDBhNzY4YTRjY2JkMjQiLCJ1c2VySWQiOiIyNTM4MzMxMTkifQ==</vt:lpwstr>
  </property>
</Properties>
</file>